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1"/>
        <w:tblW w:w="84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3"/>
        <w:gridCol w:w="4224"/>
      </w:tblGrid>
      <w:tr w:rsidR="00D467B2" w14:paraId="1E07C92E" w14:textId="77777777">
        <w:trPr>
          <w:trHeight w:val="300"/>
        </w:trPr>
        <w:tc>
          <w:tcPr>
            <w:tcW w:w="4272" w:type="dxa"/>
            <w:tcBorders>
              <w:top w:val="nil"/>
              <w:left w:val="nil"/>
              <w:bottom w:val="nil"/>
              <w:right w:val="nil"/>
            </w:tcBorders>
            <w:shd w:val="clear" w:color="auto" w:fill="auto"/>
            <w:tcMar>
              <w:top w:w="80" w:type="dxa"/>
              <w:left w:w="80" w:type="dxa"/>
              <w:bottom w:w="80" w:type="dxa"/>
              <w:right w:w="80" w:type="dxa"/>
            </w:tcMar>
          </w:tcPr>
          <w:p w14:paraId="21752FC6" w14:textId="77777777" w:rsidR="00D467B2" w:rsidRDefault="008C54D0">
            <w:pPr>
              <w:spacing w:after="0"/>
            </w:pPr>
            <w:r>
              <w:rPr>
                <w:b/>
                <w:bCs/>
                <w:sz w:val="24"/>
                <w:szCs w:val="24"/>
                <w:lang w:val="en-US"/>
              </w:rPr>
              <w:t>Press Release</w:t>
            </w:r>
          </w:p>
        </w:tc>
        <w:tc>
          <w:tcPr>
            <w:tcW w:w="4224" w:type="dxa"/>
            <w:tcBorders>
              <w:top w:val="nil"/>
              <w:left w:val="nil"/>
              <w:bottom w:val="nil"/>
              <w:right w:val="nil"/>
            </w:tcBorders>
            <w:shd w:val="clear" w:color="auto" w:fill="auto"/>
            <w:tcMar>
              <w:top w:w="80" w:type="dxa"/>
              <w:left w:w="80" w:type="dxa"/>
              <w:bottom w:w="80" w:type="dxa"/>
              <w:right w:w="80" w:type="dxa"/>
            </w:tcMar>
          </w:tcPr>
          <w:p w14:paraId="27B67734" w14:textId="2DB99469" w:rsidR="00D467B2" w:rsidRDefault="008C54D0">
            <w:pPr>
              <w:spacing w:after="0"/>
              <w:jc w:val="right"/>
            </w:pPr>
            <w:r>
              <w:rPr>
                <w:b/>
                <w:bCs/>
                <w:sz w:val="24"/>
                <w:szCs w:val="24"/>
                <w:lang w:val="en-US"/>
              </w:rPr>
              <w:t xml:space="preserve"> </w:t>
            </w:r>
            <w:r w:rsidR="009B519C">
              <w:rPr>
                <w:b/>
                <w:bCs/>
                <w:sz w:val="24"/>
                <w:szCs w:val="24"/>
                <w:lang w:val="en-US"/>
              </w:rPr>
              <w:t xml:space="preserve"> 11</w:t>
            </w:r>
            <w:r w:rsidR="00837263">
              <w:rPr>
                <w:b/>
                <w:bCs/>
                <w:sz w:val="24"/>
                <w:szCs w:val="24"/>
                <w:lang w:val="en-US"/>
              </w:rPr>
              <w:t xml:space="preserve"> </w:t>
            </w:r>
            <w:r>
              <w:rPr>
                <w:b/>
                <w:bCs/>
                <w:sz w:val="24"/>
                <w:szCs w:val="24"/>
                <w:lang w:val="en-US"/>
              </w:rPr>
              <w:t>Oct</w:t>
            </w:r>
            <w:r w:rsidR="00837263">
              <w:rPr>
                <w:b/>
                <w:bCs/>
                <w:sz w:val="24"/>
                <w:szCs w:val="24"/>
                <w:lang w:val="en-US"/>
              </w:rPr>
              <w:t>ober</w:t>
            </w:r>
            <w:r>
              <w:rPr>
                <w:b/>
                <w:bCs/>
                <w:sz w:val="24"/>
                <w:szCs w:val="24"/>
                <w:lang w:val="en-US"/>
              </w:rPr>
              <w:t xml:space="preserve"> </w:t>
            </w:r>
            <w:r>
              <w:rPr>
                <w:b/>
                <w:bCs/>
                <w:sz w:val="24"/>
                <w:szCs w:val="24"/>
              </w:rPr>
              <w:t>2016</w:t>
            </w:r>
          </w:p>
        </w:tc>
      </w:tr>
      <w:tr w:rsidR="00D467B2" w14:paraId="5D856538" w14:textId="77777777">
        <w:trPr>
          <w:trHeight w:val="300"/>
        </w:trPr>
        <w:tc>
          <w:tcPr>
            <w:tcW w:w="4272" w:type="dxa"/>
            <w:tcBorders>
              <w:top w:val="nil"/>
              <w:left w:val="nil"/>
              <w:bottom w:val="nil"/>
              <w:right w:val="nil"/>
            </w:tcBorders>
            <w:shd w:val="clear" w:color="auto" w:fill="auto"/>
            <w:tcMar>
              <w:top w:w="80" w:type="dxa"/>
              <w:left w:w="80" w:type="dxa"/>
              <w:bottom w:w="80" w:type="dxa"/>
              <w:right w:w="80" w:type="dxa"/>
            </w:tcMar>
          </w:tcPr>
          <w:p w14:paraId="2BBDA189" w14:textId="77777777" w:rsidR="00D467B2" w:rsidRDefault="00D467B2"/>
        </w:tc>
        <w:tc>
          <w:tcPr>
            <w:tcW w:w="4224" w:type="dxa"/>
            <w:tcBorders>
              <w:top w:val="nil"/>
              <w:left w:val="nil"/>
              <w:bottom w:val="nil"/>
              <w:right w:val="nil"/>
            </w:tcBorders>
            <w:shd w:val="clear" w:color="auto" w:fill="auto"/>
            <w:tcMar>
              <w:top w:w="80" w:type="dxa"/>
              <w:left w:w="80" w:type="dxa"/>
              <w:bottom w:w="80" w:type="dxa"/>
              <w:right w:w="80" w:type="dxa"/>
            </w:tcMar>
          </w:tcPr>
          <w:p w14:paraId="24EAC49C" w14:textId="77777777" w:rsidR="00D467B2" w:rsidRDefault="00D467B2"/>
        </w:tc>
      </w:tr>
    </w:tbl>
    <w:p w14:paraId="5ED0BE49" w14:textId="77777777" w:rsidR="00D467B2" w:rsidRPr="00D24F5A" w:rsidRDefault="008C5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rPr>
          <w:sz w:val="48"/>
          <w:szCs w:val="48"/>
          <w:lang w:val="en-US"/>
        </w:rPr>
      </w:pPr>
      <w:r w:rsidRPr="00D24F5A">
        <w:rPr>
          <w:sz w:val="48"/>
          <w:szCs w:val="48"/>
          <w:lang w:val="en-US"/>
        </w:rPr>
        <w:t xml:space="preserve">Allied Vision </w:t>
      </w:r>
      <w:r w:rsidR="00D24F5A" w:rsidRPr="00D24F5A">
        <w:rPr>
          <w:sz w:val="48"/>
          <w:szCs w:val="48"/>
          <w:lang w:val="en-US"/>
        </w:rPr>
        <w:t>t</w:t>
      </w:r>
      <w:r w:rsidR="00D24F5A">
        <w:rPr>
          <w:sz w:val="48"/>
          <w:szCs w:val="48"/>
          <w:lang w:val="en-US"/>
        </w:rPr>
        <w:t>o exhibit new camera models</w:t>
      </w:r>
      <w:r w:rsidRPr="00D24F5A">
        <w:rPr>
          <w:sz w:val="48"/>
          <w:szCs w:val="48"/>
          <w:lang w:val="en-US"/>
        </w:rPr>
        <w:t xml:space="preserve"> </w:t>
      </w:r>
      <w:r w:rsidR="00D24F5A" w:rsidRPr="00D24F5A">
        <w:rPr>
          <w:sz w:val="48"/>
          <w:szCs w:val="48"/>
          <w:lang w:val="en-US"/>
        </w:rPr>
        <w:t>f</w:t>
      </w:r>
      <w:r w:rsidR="00D24F5A">
        <w:rPr>
          <w:sz w:val="48"/>
          <w:szCs w:val="48"/>
          <w:lang w:val="en-US"/>
        </w:rPr>
        <w:t>o</w:t>
      </w:r>
      <w:r w:rsidR="00D24F5A" w:rsidRPr="00D24F5A">
        <w:rPr>
          <w:sz w:val="48"/>
          <w:szCs w:val="48"/>
          <w:lang w:val="en-US"/>
        </w:rPr>
        <w:t>r embedded, multi</w:t>
      </w:r>
      <w:r w:rsidR="00D24F5A">
        <w:rPr>
          <w:sz w:val="48"/>
          <w:szCs w:val="48"/>
          <w:lang w:val="en-US"/>
        </w:rPr>
        <w:t>spectral</w:t>
      </w:r>
      <w:r w:rsidR="00D24F5A" w:rsidRPr="00D24F5A">
        <w:rPr>
          <w:sz w:val="48"/>
          <w:szCs w:val="48"/>
          <w:lang w:val="en-US"/>
        </w:rPr>
        <w:t xml:space="preserve"> </w:t>
      </w:r>
      <w:r w:rsidR="00D24F5A">
        <w:rPr>
          <w:sz w:val="48"/>
          <w:szCs w:val="48"/>
          <w:lang w:val="en-US"/>
        </w:rPr>
        <w:t>a</w:t>
      </w:r>
      <w:r w:rsidR="00D24F5A" w:rsidRPr="00D24F5A">
        <w:rPr>
          <w:sz w:val="48"/>
          <w:szCs w:val="48"/>
          <w:lang w:val="en-US"/>
        </w:rPr>
        <w:t xml:space="preserve">nd </w:t>
      </w:r>
      <w:r w:rsidR="00D24F5A">
        <w:rPr>
          <w:sz w:val="48"/>
          <w:szCs w:val="48"/>
          <w:lang w:val="en-US"/>
        </w:rPr>
        <w:t>high-resolution</w:t>
      </w:r>
      <w:r w:rsidR="00D24F5A" w:rsidRPr="00D24F5A">
        <w:rPr>
          <w:sz w:val="48"/>
          <w:szCs w:val="48"/>
          <w:lang w:val="en-US"/>
        </w:rPr>
        <w:t xml:space="preserve"> </w:t>
      </w:r>
      <w:r w:rsidR="00D24F5A">
        <w:rPr>
          <w:sz w:val="48"/>
          <w:szCs w:val="48"/>
          <w:lang w:val="en-US"/>
        </w:rPr>
        <w:t xml:space="preserve">imaging </w:t>
      </w:r>
      <w:r>
        <w:rPr>
          <w:sz w:val="48"/>
          <w:szCs w:val="48"/>
          <w:lang w:val="en-US"/>
        </w:rPr>
        <w:t>at</w:t>
      </w:r>
      <w:r w:rsidRPr="00D24F5A">
        <w:rPr>
          <w:sz w:val="48"/>
          <w:szCs w:val="48"/>
          <w:lang w:val="en-US"/>
        </w:rPr>
        <w:t xml:space="preserve"> V</w:t>
      </w:r>
      <w:r>
        <w:rPr>
          <w:sz w:val="48"/>
          <w:szCs w:val="48"/>
          <w:lang w:val="en-US"/>
        </w:rPr>
        <w:t>ISION</w:t>
      </w:r>
      <w:r w:rsidRPr="00D24F5A">
        <w:rPr>
          <w:sz w:val="48"/>
          <w:szCs w:val="48"/>
          <w:lang w:val="en-US"/>
        </w:rPr>
        <w:t xml:space="preserve"> 2016 </w:t>
      </w:r>
    </w:p>
    <w:p w14:paraId="0920E305" w14:textId="03537C46" w:rsidR="00D467B2" w:rsidRPr="00D24F5A" w:rsidRDefault="009B519C">
      <w:pPr>
        <w:pStyle w:val="bodytext"/>
        <w:spacing w:line="360" w:lineRule="auto"/>
        <w:rPr>
          <w:rFonts w:ascii="Calibri" w:eastAsia="Calibri" w:hAnsi="Calibri" w:cs="Calibri"/>
          <w:sz w:val="22"/>
          <w:szCs w:val="22"/>
        </w:rPr>
      </w:pPr>
      <w:r>
        <w:rPr>
          <w:rFonts w:ascii="Calibri" w:hAnsi="Calibri"/>
          <w:sz w:val="22"/>
          <w:szCs w:val="22"/>
        </w:rPr>
        <w:t>Stadtroda, 11</w:t>
      </w:r>
      <w:r w:rsidR="008C54D0" w:rsidRPr="00D24F5A">
        <w:rPr>
          <w:rFonts w:ascii="Calibri" w:hAnsi="Calibri"/>
          <w:sz w:val="22"/>
          <w:szCs w:val="22"/>
        </w:rPr>
        <w:t xml:space="preserve"> October 201</w:t>
      </w:r>
      <w:bookmarkStart w:id="0" w:name="_GoBack"/>
      <w:bookmarkEnd w:id="0"/>
      <w:r w:rsidR="008C54D0" w:rsidRPr="00D24F5A">
        <w:rPr>
          <w:rFonts w:ascii="Calibri" w:hAnsi="Calibri"/>
          <w:sz w:val="22"/>
          <w:szCs w:val="22"/>
        </w:rPr>
        <w:t xml:space="preserve">6 – From November 8 to 10 2016, Allied Vision will welcome visitors to the world’s leading imaging trade fair at the Stuttgart exhibition grounds (Hall 1, Booth F62) with a </w:t>
      </w:r>
      <w:r w:rsidR="00D24F5A">
        <w:rPr>
          <w:rFonts w:ascii="Calibri" w:hAnsi="Calibri"/>
          <w:sz w:val="22"/>
          <w:szCs w:val="22"/>
        </w:rPr>
        <w:t>camera portfolio</w:t>
      </w:r>
      <w:r w:rsidR="008C54D0" w:rsidRPr="00D24F5A">
        <w:rPr>
          <w:rFonts w:ascii="Calibri" w:hAnsi="Calibri"/>
          <w:sz w:val="22"/>
          <w:szCs w:val="22"/>
        </w:rPr>
        <w:t xml:space="preserve"> organized thematically according to individual requirements. At six different </w:t>
      </w:r>
      <w:r w:rsidR="00E92770">
        <w:rPr>
          <w:rFonts w:ascii="Calibri" w:hAnsi="Calibri"/>
          <w:sz w:val="22"/>
          <w:szCs w:val="22"/>
        </w:rPr>
        <w:t>“</w:t>
      </w:r>
      <w:r w:rsidR="008C54D0" w:rsidRPr="00D24F5A">
        <w:rPr>
          <w:rFonts w:ascii="Calibri" w:hAnsi="Calibri"/>
          <w:sz w:val="22"/>
          <w:szCs w:val="22"/>
        </w:rPr>
        <w:t>topic isl</w:t>
      </w:r>
      <w:r w:rsidR="00D24F5A">
        <w:rPr>
          <w:rFonts w:ascii="Calibri" w:hAnsi="Calibri"/>
          <w:sz w:val="22"/>
          <w:szCs w:val="22"/>
        </w:rPr>
        <w:t>ands</w:t>
      </w:r>
      <w:r w:rsidR="00E92770">
        <w:rPr>
          <w:rFonts w:ascii="Calibri" w:hAnsi="Calibri"/>
          <w:sz w:val="22"/>
          <w:szCs w:val="22"/>
        </w:rPr>
        <w:t>”</w:t>
      </w:r>
      <w:r w:rsidR="00D24F5A">
        <w:rPr>
          <w:rFonts w:ascii="Calibri" w:hAnsi="Calibri"/>
          <w:sz w:val="22"/>
          <w:szCs w:val="22"/>
        </w:rPr>
        <w:t xml:space="preserve">, the newest camera models </w:t>
      </w:r>
      <w:r w:rsidR="008C54D0" w:rsidRPr="00D24F5A">
        <w:rPr>
          <w:rFonts w:ascii="Calibri" w:hAnsi="Calibri"/>
          <w:sz w:val="22"/>
          <w:szCs w:val="22"/>
        </w:rPr>
        <w:t xml:space="preserve">will be shown. The </w:t>
      </w:r>
      <w:r w:rsidR="00837263">
        <w:rPr>
          <w:rFonts w:ascii="Calibri" w:hAnsi="Calibri"/>
          <w:sz w:val="22"/>
          <w:szCs w:val="22"/>
        </w:rPr>
        <w:t>topical focus</w:t>
      </w:r>
      <w:r w:rsidR="008C54D0" w:rsidRPr="00D24F5A">
        <w:rPr>
          <w:rFonts w:ascii="Calibri" w:hAnsi="Calibri"/>
          <w:sz w:val="22"/>
          <w:szCs w:val="22"/>
        </w:rPr>
        <w:t xml:space="preserve"> range</w:t>
      </w:r>
      <w:r w:rsidR="00837263">
        <w:rPr>
          <w:rFonts w:ascii="Calibri" w:hAnsi="Calibri"/>
          <w:sz w:val="22"/>
          <w:szCs w:val="22"/>
        </w:rPr>
        <w:t>s</w:t>
      </w:r>
      <w:r w:rsidR="00D24F5A">
        <w:rPr>
          <w:rFonts w:ascii="Calibri" w:hAnsi="Calibri"/>
          <w:sz w:val="22"/>
          <w:szCs w:val="22"/>
        </w:rPr>
        <w:t xml:space="preserve"> from CMOS sensor technology and high-resolution c</w:t>
      </w:r>
      <w:r w:rsidR="008C54D0" w:rsidRPr="00D24F5A">
        <w:rPr>
          <w:rFonts w:ascii="Calibri" w:hAnsi="Calibri"/>
          <w:sz w:val="22"/>
          <w:szCs w:val="22"/>
        </w:rPr>
        <w:t>ameras up to imaging in different spectral ranges. In addition, visitors will see how simple it can be to integrate cameras into a vision system</w:t>
      </w:r>
      <w:r w:rsidR="00D4535B" w:rsidRPr="00D24F5A">
        <w:rPr>
          <w:rFonts w:ascii="Calibri" w:hAnsi="Calibri"/>
          <w:sz w:val="22"/>
          <w:szCs w:val="22"/>
        </w:rPr>
        <w:t>.</w:t>
      </w:r>
    </w:p>
    <w:p w14:paraId="4DB1EAE4" w14:textId="77777777" w:rsidR="00D467B2" w:rsidRPr="00D24F5A" w:rsidRDefault="00D24F5A">
      <w:pPr>
        <w:pStyle w:val="bodytext"/>
        <w:rPr>
          <w:rFonts w:ascii="Calibri" w:eastAsia="Calibri" w:hAnsi="Calibri" w:cs="Calibri"/>
          <w:b/>
          <w:bCs/>
          <w:sz w:val="22"/>
          <w:szCs w:val="22"/>
        </w:rPr>
      </w:pPr>
      <w:r>
        <w:rPr>
          <w:rFonts w:ascii="Calibri" w:hAnsi="Calibri"/>
          <w:b/>
          <w:bCs/>
          <w:sz w:val="22"/>
          <w:szCs w:val="22"/>
        </w:rPr>
        <w:t>Large choice</w:t>
      </w:r>
      <w:r w:rsidR="008C54D0" w:rsidRPr="00D24F5A">
        <w:rPr>
          <w:rFonts w:ascii="Calibri" w:hAnsi="Calibri"/>
          <w:b/>
          <w:bCs/>
          <w:sz w:val="22"/>
          <w:szCs w:val="22"/>
        </w:rPr>
        <w:t xml:space="preserve"> of CMOS Sensors</w:t>
      </w:r>
    </w:p>
    <w:p w14:paraId="3D8D0FE2" w14:textId="259A845B" w:rsidR="00D467B2" w:rsidRPr="00D24F5A" w:rsidRDefault="008C54D0">
      <w:pPr>
        <w:pStyle w:val="bodytext"/>
        <w:spacing w:line="360" w:lineRule="auto"/>
        <w:rPr>
          <w:rFonts w:ascii="Calibri" w:eastAsia="Calibri" w:hAnsi="Calibri" w:cs="Calibri"/>
          <w:sz w:val="22"/>
          <w:szCs w:val="22"/>
        </w:rPr>
      </w:pPr>
      <w:r w:rsidRPr="00D24F5A">
        <w:rPr>
          <w:rFonts w:ascii="Calibri" w:hAnsi="Calibri"/>
          <w:sz w:val="22"/>
          <w:szCs w:val="22"/>
        </w:rPr>
        <w:t xml:space="preserve">The future of imaging belongs to CMOS technology. Therefore, Allied Vision has expanded its camera </w:t>
      </w:r>
      <w:r w:rsidR="00D00235">
        <w:rPr>
          <w:rFonts w:ascii="Calibri" w:hAnsi="Calibri"/>
          <w:sz w:val="22"/>
          <w:szCs w:val="22"/>
        </w:rPr>
        <w:t xml:space="preserve">portfolio </w:t>
      </w:r>
      <w:r w:rsidRPr="00D24F5A">
        <w:rPr>
          <w:rFonts w:ascii="Calibri" w:hAnsi="Calibri"/>
          <w:sz w:val="22"/>
          <w:szCs w:val="22"/>
        </w:rPr>
        <w:t>in 2016 by several new models with the newest CMOS sensors. B</w:t>
      </w:r>
      <w:r>
        <w:rPr>
          <w:rFonts w:ascii="Calibri" w:hAnsi="Calibri"/>
          <w:sz w:val="22"/>
          <w:szCs w:val="22"/>
        </w:rPr>
        <w:t xml:space="preserve">ack in </w:t>
      </w:r>
      <w:r w:rsidRPr="00D24F5A">
        <w:rPr>
          <w:rFonts w:ascii="Calibri" w:hAnsi="Calibri"/>
          <w:sz w:val="22"/>
          <w:szCs w:val="22"/>
        </w:rPr>
        <w:t>Jul</w:t>
      </w:r>
      <w:r>
        <w:rPr>
          <w:rFonts w:ascii="Calibri" w:hAnsi="Calibri"/>
          <w:sz w:val="22"/>
          <w:szCs w:val="22"/>
        </w:rPr>
        <w:t>y,</w:t>
      </w:r>
      <w:r w:rsidRPr="00D24F5A">
        <w:rPr>
          <w:rFonts w:ascii="Calibri" w:hAnsi="Calibri"/>
          <w:sz w:val="22"/>
          <w:szCs w:val="22"/>
        </w:rPr>
        <w:t xml:space="preserve"> </w:t>
      </w:r>
      <w:r>
        <w:rPr>
          <w:rFonts w:ascii="Calibri" w:hAnsi="Calibri"/>
          <w:sz w:val="22"/>
          <w:szCs w:val="22"/>
        </w:rPr>
        <w:t>Allied Vision brought t</w:t>
      </w:r>
      <w:r w:rsidRPr="00D24F5A">
        <w:rPr>
          <w:rFonts w:ascii="Calibri" w:hAnsi="Calibri"/>
          <w:sz w:val="22"/>
          <w:szCs w:val="22"/>
        </w:rPr>
        <w:t xml:space="preserve">wo new models in the </w:t>
      </w:r>
      <w:r>
        <w:rPr>
          <w:rFonts w:ascii="Calibri" w:hAnsi="Calibri"/>
          <w:sz w:val="22"/>
          <w:szCs w:val="22"/>
        </w:rPr>
        <w:t>Manta family,</w:t>
      </w:r>
      <w:r w:rsidRPr="00D24F5A">
        <w:rPr>
          <w:rFonts w:ascii="Calibri" w:hAnsi="Calibri"/>
          <w:sz w:val="22"/>
          <w:szCs w:val="22"/>
        </w:rPr>
        <w:t xml:space="preserve"> Allied Vision’s versatile GigE Vision camera, with Sony Pregius sensors, to the market. The Manta G-507 is equipped with Sony’s 5-megapixel IMX264 sensor, while the Manta G-319 has a 3.1-megapixel Sony IMX265 sensor. Both models are remarkable for their high saturation capacity, along with high image rates, low image noise and extraordinary dynamic range. As such, they offer performance exceeding that of CCD sensors in many ways. At the Allied Vision booth, visitors can be impressed, live and in person, by the image quality of state-of-the-art CMOS cameras in comparison to conventional CCD cameras. Along with the previously mentioned Manta cam</w:t>
      </w:r>
      <w:r w:rsidR="00D24F5A">
        <w:rPr>
          <w:rFonts w:ascii="Calibri" w:hAnsi="Calibri"/>
          <w:sz w:val="22"/>
          <w:szCs w:val="22"/>
        </w:rPr>
        <w:t>eras, Allied Vision will introduce</w:t>
      </w:r>
      <w:r w:rsidRPr="00D24F5A">
        <w:rPr>
          <w:rFonts w:ascii="Calibri" w:hAnsi="Calibri"/>
          <w:sz w:val="22"/>
          <w:szCs w:val="22"/>
        </w:rPr>
        <w:t xml:space="preserve"> </w:t>
      </w:r>
      <w:r w:rsidR="00D24F5A">
        <w:rPr>
          <w:rFonts w:ascii="Calibri" w:hAnsi="Calibri"/>
          <w:sz w:val="22"/>
          <w:szCs w:val="22"/>
        </w:rPr>
        <w:t xml:space="preserve">several </w:t>
      </w:r>
      <w:r w:rsidRPr="00D24F5A">
        <w:rPr>
          <w:rFonts w:ascii="Calibri" w:hAnsi="Calibri"/>
          <w:sz w:val="22"/>
          <w:szCs w:val="22"/>
        </w:rPr>
        <w:t xml:space="preserve">further camera models with the newest CMOS sensors from Sony and ON Semiconductor. </w:t>
      </w:r>
    </w:p>
    <w:p w14:paraId="67A72FE2" w14:textId="77777777" w:rsidR="00D467B2" w:rsidRPr="00D24F5A" w:rsidRDefault="008C54D0">
      <w:pPr>
        <w:pStyle w:val="bodytext"/>
        <w:spacing w:line="276" w:lineRule="auto"/>
        <w:rPr>
          <w:rFonts w:ascii="Calibri" w:eastAsia="Calibri" w:hAnsi="Calibri" w:cs="Calibri"/>
          <w:sz w:val="22"/>
          <w:szCs w:val="22"/>
        </w:rPr>
      </w:pPr>
      <w:r w:rsidRPr="00D24F5A">
        <w:rPr>
          <w:rFonts w:ascii="Calibri" w:hAnsi="Calibri"/>
          <w:b/>
          <w:bCs/>
          <w:sz w:val="22"/>
          <w:szCs w:val="22"/>
        </w:rPr>
        <w:t xml:space="preserve">Live Demonstrations </w:t>
      </w:r>
    </w:p>
    <w:p w14:paraId="13E4E8B1" w14:textId="77777777" w:rsidR="00D467B2" w:rsidRPr="00D24F5A" w:rsidRDefault="008C54D0">
      <w:pPr>
        <w:pStyle w:val="bodytext"/>
        <w:spacing w:line="360" w:lineRule="auto"/>
        <w:rPr>
          <w:rFonts w:ascii="Calibri" w:eastAsia="Calibri" w:hAnsi="Calibri" w:cs="Calibri"/>
          <w:color w:val="FF0000"/>
          <w:sz w:val="22"/>
          <w:szCs w:val="22"/>
          <w:u w:color="FF0000"/>
        </w:rPr>
      </w:pPr>
      <w:r w:rsidRPr="00D24F5A">
        <w:rPr>
          <w:rFonts w:ascii="Calibri" w:hAnsi="Calibri"/>
          <w:sz w:val="22"/>
          <w:szCs w:val="22"/>
        </w:rPr>
        <w:t xml:space="preserve">At practically every topic island at Allied Vision’s booth, visitors to VISION can experience cameras live in action. For example: single-cable solutions for GigE Vision cameras will be demonstrated that, along with image acquisition and power supply using Power over Ethernet (PoE), also enable rapid camera triggering via network. Furthermore, Allied Vision will demonstrate how robotics, with the aid of stereovision and three-dimensional images, can </w:t>
      </w:r>
      <w:r w:rsidRPr="00D24F5A">
        <w:rPr>
          <w:rFonts w:ascii="Calibri" w:hAnsi="Calibri"/>
          <w:sz w:val="22"/>
          <w:szCs w:val="22"/>
        </w:rPr>
        <w:lastRenderedPageBreak/>
        <w:t>implement bin picking applications, and which application possibilities offer high-resolution cameras with electronic focus control. Also new is the cameras’ simple integration into 64-bit ARM (ARMv8) systems that will be demonstrated live.</w:t>
      </w:r>
    </w:p>
    <w:p w14:paraId="4FBF7DE1" w14:textId="77777777" w:rsidR="00D467B2" w:rsidRDefault="00837263">
      <w:pPr>
        <w:pStyle w:val="bodytext"/>
        <w:spacing w:before="0" w:after="0" w:line="360" w:lineRule="auto"/>
        <w:rPr>
          <w:rFonts w:ascii="Calibri" w:eastAsia="Calibri" w:hAnsi="Calibri" w:cs="Calibri"/>
          <w:b/>
          <w:bCs/>
          <w:sz w:val="22"/>
          <w:szCs w:val="22"/>
        </w:rPr>
      </w:pPr>
      <w:r>
        <w:rPr>
          <w:rFonts w:ascii="Calibri" w:hAnsi="Calibri"/>
          <w:b/>
          <w:bCs/>
          <w:sz w:val="22"/>
          <w:szCs w:val="22"/>
        </w:rPr>
        <w:t>Information in b</w:t>
      </w:r>
      <w:r w:rsidR="008C54D0">
        <w:rPr>
          <w:rFonts w:ascii="Calibri" w:hAnsi="Calibri"/>
          <w:b/>
          <w:bCs/>
          <w:sz w:val="22"/>
          <w:szCs w:val="22"/>
        </w:rPr>
        <w:t>rief</w:t>
      </w:r>
    </w:p>
    <w:p w14:paraId="004D07B2" w14:textId="77777777" w:rsidR="00D467B2" w:rsidRDefault="008C54D0" w:rsidP="00837263">
      <w:pPr>
        <w:pStyle w:val="bodytext"/>
        <w:numPr>
          <w:ilvl w:val="0"/>
          <w:numId w:val="6"/>
        </w:numPr>
        <w:spacing w:before="0" w:after="0" w:line="360" w:lineRule="auto"/>
        <w:rPr>
          <w:rFonts w:ascii="Calibri" w:eastAsia="Calibri" w:hAnsi="Calibri" w:cs="Calibri"/>
          <w:sz w:val="22"/>
          <w:szCs w:val="22"/>
        </w:rPr>
      </w:pPr>
      <w:r>
        <w:rPr>
          <w:rFonts w:ascii="Calibri" w:hAnsi="Calibri"/>
          <w:sz w:val="22"/>
          <w:szCs w:val="22"/>
        </w:rPr>
        <w:t>V</w:t>
      </w:r>
      <w:r w:rsidR="00837263">
        <w:rPr>
          <w:rFonts w:ascii="Calibri" w:hAnsi="Calibri"/>
          <w:sz w:val="22"/>
          <w:szCs w:val="22"/>
        </w:rPr>
        <w:t>ISION 2016</w:t>
      </w:r>
      <w:r w:rsidR="00837263">
        <w:rPr>
          <w:rFonts w:ascii="Calibri" w:hAnsi="Calibri"/>
          <w:sz w:val="22"/>
          <w:szCs w:val="22"/>
        </w:rPr>
        <w:br/>
        <w:t>8-10 November 2016</w:t>
      </w:r>
      <w:r w:rsidR="00837263">
        <w:rPr>
          <w:rFonts w:ascii="Calibri" w:hAnsi="Calibri"/>
          <w:sz w:val="22"/>
          <w:szCs w:val="22"/>
        </w:rPr>
        <w:br/>
      </w:r>
      <w:r>
        <w:rPr>
          <w:rFonts w:ascii="Calibri" w:hAnsi="Calibri"/>
          <w:sz w:val="22"/>
          <w:szCs w:val="22"/>
        </w:rPr>
        <w:t>Landesmesse Stuttgart</w:t>
      </w:r>
    </w:p>
    <w:p w14:paraId="262CDACF" w14:textId="77777777" w:rsidR="00D467B2" w:rsidRDefault="008C54D0" w:rsidP="00837263">
      <w:pPr>
        <w:pStyle w:val="bodytext"/>
        <w:numPr>
          <w:ilvl w:val="0"/>
          <w:numId w:val="6"/>
        </w:numPr>
        <w:spacing w:before="0" w:after="0" w:line="360" w:lineRule="auto"/>
        <w:rPr>
          <w:rFonts w:ascii="Calibri" w:eastAsia="Calibri" w:hAnsi="Calibri" w:cs="Calibri"/>
          <w:sz w:val="22"/>
          <w:szCs w:val="22"/>
        </w:rPr>
      </w:pPr>
      <w:r>
        <w:rPr>
          <w:rFonts w:ascii="Calibri" w:hAnsi="Calibri"/>
          <w:sz w:val="22"/>
          <w:szCs w:val="22"/>
        </w:rPr>
        <w:t>Allied Vision</w:t>
      </w:r>
      <w:r>
        <w:rPr>
          <w:rFonts w:ascii="Arial Unicode MS" w:hAnsi="Arial Unicode MS"/>
          <w:sz w:val="22"/>
          <w:szCs w:val="22"/>
        </w:rPr>
        <w:br/>
      </w:r>
      <w:r>
        <w:rPr>
          <w:rFonts w:ascii="Calibri" w:hAnsi="Calibri"/>
          <w:sz w:val="22"/>
          <w:szCs w:val="22"/>
        </w:rPr>
        <w:t>Hall 1, Booth F62</w:t>
      </w:r>
    </w:p>
    <w:p w14:paraId="21D2F1F2" w14:textId="77777777" w:rsidR="00D467B2" w:rsidRDefault="008C54D0" w:rsidP="00837263">
      <w:pPr>
        <w:pStyle w:val="bodytext"/>
        <w:numPr>
          <w:ilvl w:val="0"/>
          <w:numId w:val="6"/>
        </w:numPr>
        <w:spacing w:before="0" w:after="0" w:line="360" w:lineRule="auto"/>
        <w:rPr>
          <w:rFonts w:ascii="Calibri" w:eastAsia="Calibri" w:hAnsi="Calibri" w:cs="Calibri"/>
          <w:sz w:val="22"/>
          <w:szCs w:val="22"/>
        </w:rPr>
      </w:pPr>
      <w:r>
        <w:rPr>
          <w:rFonts w:ascii="Calibri" w:hAnsi="Calibri"/>
          <w:sz w:val="22"/>
          <w:szCs w:val="22"/>
        </w:rPr>
        <w:t>Industrial VISION Days</w:t>
      </w:r>
      <w:r>
        <w:rPr>
          <w:rFonts w:ascii="Arial Unicode MS" w:hAnsi="Arial Unicode MS"/>
          <w:sz w:val="22"/>
          <w:szCs w:val="22"/>
        </w:rPr>
        <w:br/>
      </w:r>
      <w:r>
        <w:rPr>
          <w:rFonts w:ascii="Calibri" w:hAnsi="Calibri"/>
          <w:sz w:val="22"/>
          <w:szCs w:val="22"/>
        </w:rPr>
        <w:t>Presentation Forum A75</w:t>
      </w:r>
      <w:r>
        <w:rPr>
          <w:rFonts w:ascii="Arial Unicode MS" w:hAnsi="Arial Unicode MS"/>
          <w:sz w:val="22"/>
          <w:szCs w:val="22"/>
        </w:rPr>
        <w:br/>
      </w:r>
      <w:r>
        <w:rPr>
          <w:rFonts w:ascii="Calibri" w:hAnsi="Calibri"/>
          <w:sz w:val="22"/>
          <w:szCs w:val="22"/>
        </w:rPr>
        <w:t>Presentation ”Look at the Spectral Side of Life”</w:t>
      </w:r>
      <w:r>
        <w:rPr>
          <w:rFonts w:ascii="Arial Unicode MS" w:hAnsi="Arial Unicode MS"/>
          <w:sz w:val="22"/>
          <w:szCs w:val="22"/>
        </w:rPr>
        <w:br/>
      </w:r>
      <w:r>
        <w:rPr>
          <w:rFonts w:ascii="Calibri" w:hAnsi="Calibri"/>
          <w:sz w:val="22"/>
          <w:szCs w:val="22"/>
        </w:rPr>
        <w:t xml:space="preserve">Allied Vision Technologies GmbH </w:t>
      </w:r>
      <w:r>
        <w:rPr>
          <w:rFonts w:ascii="Arial Unicode MS" w:hAnsi="Arial Unicode MS"/>
          <w:sz w:val="22"/>
          <w:szCs w:val="22"/>
        </w:rPr>
        <w:br/>
      </w:r>
      <w:r>
        <w:rPr>
          <w:rFonts w:ascii="Calibri" w:hAnsi="Calibri"/>
          <w:sz w:val="22"/>
          <w:szCs w:val="22"/>
        </w:rPr>
        <w:t xml:space="preserve">Date: 8 November 2016, 11:30 </w:t>
      </w:r>
    </w:p>
    <w:p w14:paraId="3498A25D" w14:textId="77777777" w:rsidR="00D467B2" w:rsidRDefault="00D467B2">
      <w:pPr>
        <w:pStyle w:val="bodytext"/>
        <w:spacing w:before="0" w:after="0" w:line="360" w:lineRule="auto"/>
        <w:ind w:left="360"/>
        <w:rPr>
          <w:rFonts w:ascii="Calibri" w:eastAsia="Calibri" w:hAnsi="Calibri" w:cs="Calibri"/>
          <w:sz w:val="22"/>
          <w:szCs w:val="22"/>
        </w:rPr>
      </w:pPr>
    </w:p>
    <w:p w14:paraId="5E998E45" w14:textId="77777777" w:rsidR="00837263" w:rsidRDefault="00837263">
      <w:pPr>
        <w:pStyle w:val="bodytext"/>
        <w:spacing w:before="0" w:after="0" w:line="360" w:lineRule="auto"/>
        <w:ind w:left="360"/>
        <w:rPr>
          <w:rFonts w:ascii="Calibri" w:eastAsia="Calibri" w:hAnsi="Calibri" w:cs="Calibri"/>
          <w:sz w:val="22"/>
          <w:szCs w:val="22"/>
        </w:rPr>
      </w:pPr>
    </w:p>
    <w:p w14:paraId="43F3C7A8" w14:textId="77777777" w:rsidR="00D467B2" w:rsidRPr="00837263" w:rsidRDefault="008C54D0">
      <w:pPr>
        <w:spacing w:line="240" w:lineRule="auto"/>
        <w:rPr>
          <w:b/>
          <w:bCs/>
          <w:sz w:val="20"/>
          <w:szCs w:val="20"/>
          <w:lang w:val="en-US"/>
        </w:rPr>
      </w:pPr>
      <w:r>
        <w:rPr>
          <w:b/>
          <w:bCs/>
          <w:sz w:val="20"/>
          <w:szCs w:val="20"/>
          <w:lang w:val="en-US"/>
        </w:rPr>
        <w:t>Profile of Allied Vision</w:t>
      </w:r>
      <w:r w:rsidR="00837263">
        <w:rPr>
          <w:b/>
          <w:bCs/>
          <w:sz w:val="20"/>
          <w:szCs w:val="20"/>
          <w:lang w:val="en-US"/>
        </w:rPr>
        <w:br/>
      </w:r>
      <w:r>
        <w:rPr>
          <w:sz w:val="20"/>
          <w:szCs w:val="20"/>
          <w:lang w:val="en-US"/>
        </w:rPr>
        <w:t xml:space="preserve">For over 25 years, Allied Vision has been helping people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  </w:t>
      </w:r>
      <w:hyperlink r:id="rId7" w:history="1">
        <w:r>
          <w:rPr>
            <w:rStyle w:val="Hyperlink0"/>
          </w:rPr>
          <w:t>www.alliedvision.com</w:t>
        </w:r>
      </w:hyperlink>
      <w:r>
        <w:rPr>
          <w:sz w:val="20"/>
          <w:szCs w:val="20"/>
          <w:lang w:val="en-US"/>
        </w:rPr>
        <w:t xml:space="preserve"> </w:t>
      </w:r>
    </w:p>
    <w:p w14:paraId="7A3F42A8" w14:textId="77777777" w:rsidR="00D467B2" w:rsidRDefault="008C54D0">
      <w:pPr>
        <w:spacing w:line="240" w:lineRule="auto"/>
        <w:rPr>
          <w:rStyle w:val="Hyperlink0"/>
        </w:rPr>
      </w:pPr>
      <w:r>
        <w:rPr>
          <w:b/>
          <w:bCs/>
          <w:sz w:val="20"/>
          <w:szCs w:val="20"/>
          <w:lang w:val="en-US"/>
        </w:rPr>
        <w:t>Contact (Company Headquarters):</w:t>
      </w:r>
      <w:r>
        <w:rPr>
          <w:rFonts w:ascii="Arial Unicode MS" w:hAnsi="Arial Unicode MS"/>
          <w:sz w:val="20"/>
          <w:szCs w:val="20"/>
          <w:lang w:val="en-US"/>
        </w:rPr>
        <w:br/>
      </w:r>
      <w:r>
        <w:rPr>
          <w:sz w:val="20"/>
          <w:szCs w:val="20"/>
          <w:lang w:val="en-US"/>
        </w:rPr>
        <w:t>Allied Vision Technologies GmbH | Taschenweg 2a | 07646 Stadtroda, Germany</w:t>
      </w:r>
      <w:r>
        <w:rPr>
          <w:rFonts w:ascii="Arial Unicode MS" w:hAnsi="Arial Unicode MS"/>
          <w:sz w:val="20"/>
          <w:szCs w:val="20"/>
          <w:lang w:val="en-US"/>
        </w:rPr>
        <w:br/>
      </w:r>
      <w:r>
        <w:rPr>
          <w:sz w:val="20"/>
          <w:szCs w:val="20"/>
          <w:lang w:val="en-US"/>
        </w:rPr>
        <w:t xml:space="preserve">Tel.: +49 36428/677-0 | Fax: +49 36428/677-24 | </w:t>
      </w:r>
      <w:hyperlink r:id="rId8" w:history="1">
        <w:r>
          <w:rPr>
            <w:rStyle w:val="Hyperlink0"/>
          </w:rPr>
          <w:t>info@alliedvision.com</w:t>
        </w:r>
      </w:hyperlink>
      <w:r>
        <w:rPr>
          <w:sz w:val="20"/>
          <w:szCs w:val="20"/>
          <w:lang w:val="en-US"/>
        </w:rPr>
        <w:t xml:space="preserve"> | </w:t>
      </w:r>
      <w:hyperlink r:id="rId9" w:history="1">
        <w:r>
          <w:rPr>
            <w:rStyle w:val="Hyperlink0"/>
          </w:rPr>
          <w:t>www.alliedvision.com</w:t>
        </w:r>
      </w:hyperlink>
    </w:p>
    <w:p w14:paraId="67ED23EF" w14:textId="77777777" w:rsidR="00837263" w:rsidRPr="00837263" w:rsidRDefault="00837263" w:rsidP="00837263">
      <w:pPr>
        <w:spacing w:line="240" w:lineRule="auto"/>
        <w:rPr>
          <w:sz w:val="20"/>
          <w:szCs w:val="20"/>
        </w:rPr>
      </w:pPr>
      <w:r w:rsidRPr="00837263">
        <w:rPr>
          <w:rStyle w:val="Hyperlink0"/>
          <w:b/>
          <w:lang w:val="de-DE"/>
        </w:rPr>
        <w:t>Media contact:</w:t>
      </w:r>
      <w:r w:rsidRPr="00837263">
        <w:rPr>
          <w:rStyle w:val="Hyperlink0"/>
          <w:b/>
          <w:lang w:val="de-DE"/>
        </w:rPr>
        <w:br/>
      </w:r>
      <w:r>
        <w:rPr>
          <w:sz w:val="20"/>
          <w:szCs w:val="20"/>
          <w:lang w:val="fr-FR"/>
        </w:rPr>
        <w:t>Nathalie Többen</w:t>
      </w:r>
      <w:r w:rsidRPr="00837263">
        <w:rPr>
          <w:sz w:val="20"/>
          <w:szCs w:val="20"/>
        </w:rPr>
        <w:br/>
      </w:r>
      <w:r>
        <w:rPr>
          <w:sz w:val="20"/>
          <w:szCs w:val="20"/>
          <w:lang w:val="fr-FR"/>
        </w:rPr>
        <w:t>Allied Vision Technologies GmbH</w:t>
      </w:r>
      <w:r w:rsidRPr="00837263">
        <w:rPr>
          <w:sz w:val="20"/>
          <w:szCs w:val="20"/>
        </w:rPr>
        <w:br/>
        <w:t>Klaus-Groth-Str. 1</w:t>
      </w:r>
      <w:r w:rsidRPr="00837263">
        <w:rPr>
          <w:sz w:val="20"/>
          <w:szCs w:val="20"/>
        </w:rPr>
        <w:br/>
        <w:t>22926 Ahrensburg</w:t>
      </w:r>
      <w:r w:rsidRPr="00837263">
        <w:rPr>
          <w:sz w:val="20"/>
          <w:szCs w:val="20"/>
        </w:rPr>
        <w:tab/>
      </w:r>
      <w:r>
        <w:rPr>
          <w:sz w:val="20"/>
          <w:szCs w:val="20"/>
        </w:rPr>
        <w:br/>
      </w:r>
      <w:r>
        <w:rPr>
          <w:sz w:val="20"/>
          <w:szCs w:val="20"/>
          <w:lang w:val="en-US"/>
        </w:rPr>
        <w:t>Germany</w:t>
      </w:r>
      <w:r>
        <w:rPr>
          <w:sz w:val="20"/>
          <w:szCs w:val="20"/>
        </w:rPr>
        <w:br/>
      </w:r>
      <w:r>
        <w:rPr>
          <w:sz w:val="20"/>
          <w:szCs w:val="20"/>
          <w:lang w:val="en-US"/>
        </w:rPr>
        <w:t>Tel.: +49 4102/6688-194</w:t>
      </w:r>
      <w:r>
        <w:rPr>
          <w:sz w:val="20"/>
          <w:szCs w:val="20"/>
        </w:rPr>
        <w:br/>
      </w:r>
      <w:r>
        <w:rPr>
          <w:sz w:val="20"/>
          <w:szCs w:val="20"/>
          <w:lang w:val="en-US"/>
        </w:rPr>
        <w:t>Fax: +49 4102/6688-10</w:t>
      </w:r>
      <w:r>
        <w:rPr>
          <w:sz w:val="20"/>
          <w:szCs w:val="20"/>
        </w:rPr>
        <w:br/>
      </w:r>
      <w:hyperlink r:id="rId10" w:history="1">
        <w:r>
          <w:rPr>
            <w:rStyle w:val="Hyperlink1"/>
            <w:sz w:val="20"/>
            <w:szCs w:val="20"/>
          </w:rPr>
          <w:t>nathalie.toebben@alliedvision.com</w:t>
        </w:r>
      </w:hyperlink>
    </w:p>
    <w:tbl>
      <w:tblPr>
        <w:tblStyle w:val="TableNormal1"/>
        <w:tblW w:w="86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1"/>
        <w:gridCol w:w="2307"/>
        <w:gridCol w:w="2307"/>
      </w:tblGrid>
      <w:tr w:rsidR="00D467B2" w14:paraId="68E1C6A6" w14:textId="77777777">
        <w:trPr>
          <w:trHeight w:val="2105"/>
        </w:trPr>
        <w:tc>
          <w:tcPr>
            <w:tcW w:w="4031" w:type="dxa"/>
            <w:tcBorders>
              <w:top w:val="nil"/>
              <w:left w:val="nil"/>
              <w:bottom w:val="nil"/>
              <w:right w:val="nil"/>
            </w:tcBorders>
            <w:shd w:val="clear" w:color="auto" w:fill="auto"/>
            <w:tcMar>
              <w:top w:w="80" w:type="dxa"/>
              <w:left w:w="80" w:type="dxa"/>
              <w:bottom w:w="80" w:type="dxa"/>
              <w:right w:w="80" w:type="dxa"/>
            </w:tcMar>
          </w:tcPr>
          <w:p w14:paraId="0F88803D" w14:textId="77777777" w:rsidR="00D467B2" w:rsidRDefault="00D467B2">
            <w:pPr>
              <w:spacing w:after="0" w:line="240" w:lineRule="auto"/>
            </w:pPr>
          </w:p>
        </w:tc>
        <w:tc>
          <w:tcPr>
            <w:tcW w:w="2307" w:type="dxa"/>
            <w:tcBorders>
              <w:top w:val="nil"/>
              <w:left w:val="nil"/>
              <w:bottom w:val="nil"/>
              <w:right w:val="nil"/>
            </w:tcBorders>
            <w:shd w:val="clear" w:color="auto" w:fill="auto"/>
            <w:tcMar>
              <w:top w:w="80" w:type="dxa"/>
              <w:left w:w="80" w:type="dxa"/>
              <w:bottom w:w="80" w:type="dxa"/>
              <w:right w:w="80" w:type="dxa"/>
            </w:tcMar>
          </w:tcPr>
          <w:p w14:paraId="02AC53AB" w14:textId="77777777" w:rsidR="00D467B2" w:rsidRDefault="00D467B2"/>
        </w:tc>
        <w:tc>
          <w:tcPr>
            <w:tcW w:w="2307" w:type="dxa"/>
            <w:tcBorders>
              <w:top w:val="nil"/>
              <w:left w:val="nil"/>
              <w:bottom w:val="nil"/>
              <w:right w:val="nil"/>
            </w:tcBorders>
            <w:shd w:val="clear" w:color="auto" w:fill="auto"/>
            <w:tcMar>
              <w:top w:w="80" w:type="dxa"/>
              <w:left w:w="80" w:type="dxa"/>
              <w:bottom w:w="80" w:type="dxa"/>
              <w:right w:w="80" w:type="dxa"/>
            </w:tcMar>
          </w:tcPr>
          <w:p w14:paraId="281280BE" w14:textId="77777777" w:rsidR="00D467B2" w:rsidRDefault="00D467B2"/>
        </w:tc>
      </w:tr>
    </w:tbl>
    <w:p w14:paraId="388EC60A" w14:textId="77777777" w:rsidR="00D467B2" w:rsidRDefault="00D467B2">
      <w:pPr>
        <w:widowControl w:val="0"/>
        <w:spacing w:line="240" w:lineRule="auto"/>
      </w:pPr>
    </w:p>
    <w:sectPr w:rsidR="00D467B2">
      <w:headerReference w:type="default" r:id="rId11"/>
      <w:pgSz w:w="11900" w:h="16840"/>
      <w:pgMar w:top="1418" w:right="1985"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F6629" w14:textId="77777777" w:rsidR="005B54AB" w:rsidRDefault="005B54AB">
      <w:pPr>
        <w:spacing w:after="0" w:line="240" w:lineRule="auto"/>
      </w:pPr>
      <w:r>
        <w:separator/>
      </w:r>
    </w:p>
  </w:endnote>
  <w:endnote w:type="continuationSeparator" w:id="0">
    <w:p w14:paraId="25B1E1F0" w14:textId="77777777" w:rsidR="005B54AB" w:rsidRDefault="005B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DFACE" w14:textId="77777777" w:rsidR="005B54AB" w:rsidRDefault="005B54AB">
      <w:pPr>
        <w:spacing w:after="0" w:line="240" w:lineRule="auto"/>
      </w:pPr>
      <w:r>
        <w:separator/>
      </w:r>
    </w:p>
  </w:footnote>
  <w:footnote w:type="continuationSeparator" w:id="0">
    <w:p w14:paraId="76A51997" w14:textId="77777777" w:rsidR="005B54AB" w:rsidRDefault="005B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32E9" w14:textId="77777777" w:rsidR="00D467B2" w:rsidRDefault="008C54D0">
    <w:pPr>
      <w:pStyle w:val="Kopfzeile"/>
      <w:tabs>
        <w:tab w:val="clear" w:pos="9072"/>
        <w:tab w:val="right" w:pos="8477"/>
      </w:tabs>
      <w:jc w:val="right"/>
    </w:pPr>
    <w:r>
      <w:rPr>
        <w:noProof/>
        <w:lang w:val="en-US"/>
      </w:rPr>
      <w:drawing>
        <wp:inline distT="0" distB="0" distL="0" distR="0" wp14:anchorId="72E636EE" wp14:editId="04D6496B">
          <wp:extent cx="2165350" cy="400050"/>
          <wp:effectExtent l="0" t="0" r="0" b="0"/>
          <wp:docPr id="1" name="officeArt object" descr="AV-Logo-Col-Pos-RGB"/>
          <wp:cNvGraphicFramePr/>
          <a:graphic xmlns:a="http://schemas.openxmlformats.org/drawingml/2006/main">
            <a:graphicData uri="http://schemas.openxmlformats.org/drawingml/2006/picture">
              <pic:pic xmlns:pic="http://schemas.openxmlformats.org/drawingml/2006/picture">
                <pic:nvPicPr>
                  <pic:cNvPr id="1073741825" name="image1.jpg" descr="AV-Logo-Col-Pos-RGB"/>
                  <pic:cNvPicPr>
                    <a:picLocks noChangeAspect="1"/>
                  </pic:cNvPicPr>
                </pic:nvPicPr>
                <pic:blipFill>
                  <a:blip r:embed="rId1">
                    <a:extLst/>
                  </a:blip>
                  <a:stretch>
                    <a:fillRect/>
                  </a:stretch>
                </pic:blipFill>
                <pic:spPr>
                  <a:xfrm>
                    <a:off x="0" y="0"/>
                    <a:ext cx="2165350" cy="400050"/>
                  </a:xfrm>
                  <a:prstGeom prst="rect">
                    <a:avLst/>
                  </a:prstGeom>
                  <a:ln w="12700" cap="flat">
                    <a:noFill/>
                    <a:miter lim="400000"/>
                  </a:ln>
                  <a:effectLst/>
                </pic:spPr>
              </pic:pic>
            </a:graphicData>
          </a:graphic>
        </wp:inline>
      </w:drawing>
    </w:r>
  </w:p>
  <w:p w14:paraId="6350C62C" w14:textId="77777777" w:rsidR="00D467B2" w:rsidRDefault="008C54D0">
    <w:pPr>
      <w:pStyle w:val="Kopfzeile"/>
      <w:tabs>
        <w:tab w:val="clear" w:pos="9072"/>
        <w:tab w:val="right" w:pos="8477"/>
      </w:tabs>
      <w:jc w:val="right"/>
    </w:pPr>
    <w:r>
      <w:rPr>
        <w:noProof/>
        <w:lang w:val="en-US"/>
      </w:rPr>
      <mc:AlternateContent>
        <mc:Choice Requires="wps">
          <w:drawing>
            <wp:inline distT="0" distB="0" distL="0" distR="0" wp14:anchorId="2BCB3236" wp14:editId="2D521F21">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2F69"/>
    <w:multiLevelType w:val="hybridMultilevel"/>
    <w:tmpl w:val="2578DFBA"/>
    <w:styleLink w:val="ImportedStyle2"/>
    <w:lvl w:ilvl="0" w:tplc="943896B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88885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66AF46">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8CE88E">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6AB014">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E8062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7CE214">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0A746C">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4E1C5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C81A93"/>
    <w:multiLevelType w:val="hybridMultilevel"/>
    <w:tmpl w:val="960848A2"/>
    <w:numStyleLink w:val="ImportedStyle1"/>
  </w:abstractNum>
  <w:abstractNum w:abstractNumId="2" w15:restartNumberingAfterBreak="0">
    <w:nsid w:val="67EA5A70"/>
    <w:multiLevelType w:val="hybridMultilevel"/>
    <w:tmpl w:val="960848A2"/>
    <w:styleLink w:val="ImportedStyle1"/>
    <w:lvl w:ilvl="0" w:tplc="ED2EA3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1ADF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364D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DCDD5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4239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2857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7069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9005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02A8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8AD025C"/>
    <w:multiLevelType w:val="hybridMultilevel"/>
    <w:tmpl w:val="6F241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567815"/>
    <w:multiLevelType w:val="hybridMultilevel"/>
    <w:tmpl w:val="2578DFBA"/>
    <w:numStyleLink w:val="ImportedStyle2"/>
  </w:abstractNum>
  <w:num w:numId="1">
    <w:abstractNumId w:val="2"/>
  </w:num>
  <w:num w:numId="2">
    <w:abstractNumId w:val="1"/>
  </w:num>
  <w:num w:numId="3">
    <w:abstractNumId w:val="0"/>
  </w:num>
  <w:num w:numId="4">
    <w:abstractNumId w:val="4"/>
  </w:num>
  <w:num w:numId="5">
    <w:abstractNumId w:val="4"/>
    <w:lvlOverride w:ilvl="0">
      <w:lvl w:ilvl="0" w:tplc="E222AC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1CEC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8816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8093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5AB4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1E150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5CD1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528B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701F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B2"/>
    <w:rsid w:val="00450F51"/>
    <w:rsid w:val="005B54AB"/>
    <w:rsid w:val="005E7C13"/>
    <w:rsid w:val="007D2038"/>
    <w:rsid w:val="007D6007"/>
    <w:rsid w:val="008305A2"/>
    <w:rsid w:val="00837263"/>
    <w:rsid w:val="008C54D0"/>
    <w:rsid w:val="009B519C"/>
    <w:rsid w:val="00B36926"/>
    <w:rsid w:val="00B548E2"/>
    <w:rsid w:val="00D00235"/>
    <w:rsid w:val="00D24F5A"/>
    <w:rsid w:val="00D4535B"/>
    <w:rsid w:val="00D467B2"/>
    <w:rsid w:val="00E9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C161"/>
  <w15:docId w15:val="{6690D3A2-EE4D-42EA-AC54-5CCA988C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pPr>
    <w:rPr>
      <w:rFonts w:ascii="Calibri" w:hAnsi="Calibri" w:cs="Arial Unicode MS"/>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lang w:val="de-D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bodytext">
    <w:name w:val="bodytext"/>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00"/>
      <w:sz w:val="20"/>
      <w:szCs w:val="20"/>
      <w:u w:val="none" w:color="000000"/>
      <w:lang w:val="en-US"/>
    </w:rPr>
  </w:style>
  <w:style w:type="character" w:customStyle="1" w:styleId="Hyperlink1">
    <w:name w:val="Hyperlink.1"/>
    <w:basedOn w:val="Link"/>
    <w:rPr>
      <w:color w:val="000000"/>
      <w:u w:val="none" w:color="000000"/>
      <w:lang w:val="en-US"/>
    </w:rPr>
  </w:style>
  <w:style w:type="character" w:styleId="Kommentarzeichen">
    <w:name w:val="annotation reference"/>
    <w:basedOn w:val="Absatz-Standardschriftart"/>
    <w:uiPriority w:val="99"/>
    <w:semiHidden/>
    <w:unhideWhenUsed/>
    <w:rsid w:val="00B548E2"/>
    <w:rPr>
      <w:sz w:val="16"/>
      <w:szCs w:val="16"/>
    </w:rPr>
  </w:style>
  <w:style w:type="paragraph" w:styleId="Kommentartext">
    <w:name w:val="annotation text"/>
    <w:basedOn w:val="Standard"/>
    <w:link w:val="KommentartextZchn"/>
    <w:uiPriority w:val="99"/>
    <w:semiHidden/>
    <w:unhideWhenUsed/>
    <w:rsid w:val="00B548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48E2"/>
    <w:rPr>
      <w:rFonts w:ascii="Calibri" w:hAnsi="Calibri" w:cs="Arial Unicode MS"/>
      <w:color w:val="000000"/>
      <w:u w:color="000000"/>
      <w:lang w:val="de-DE"/>
    </w:rPr>
  </w:style>
  <w:style w:type="paragraph" w:styleId="Kommentarthema">
    <w:name w:val="annotation subject"/>
    <w:basedOn w:val="Kommentartext"/>
    <w:next w:val="Kommentartext"/>
    <w:link w:val="KommentarthemaZchn"/>
    <w:uiPriority w:val="99"/>
    <w:semiHidden/>
    <w:unhideWhenUsed/>
    <w:rsid w:val="00B548E2"/>
    <w:rPr>
      <w:b/>
      <w:bCs/>
    </w:rPr>
  </w:style>
  <w:style w:type="character" w:customStyle="1" w:styleId="KommentarthemaZchn">
    <w:name w:val="Kommentarthema Zchn"/>
    <w:basedOn w:val="KommentartextZchn"/>
    <w:link w:val="Kommentarthema"/>
    <w:uiPriority w:val="99"/>
    <w:semiHidden/>
    <w:rsid w:val="00B548E2"/>
    <w:rPr>
      <w:rFonts w:ascii="Calibri" w:hAnsi="Calibri" w:cs="Arial Unicode MS"/>
      <w:b/>
      <w:bCs/>
      <w:color w:val="000000"/>
      <w:u w:color="000000"/>
      <w:lang w:val="de-DE"/>
    </w:rPr>
  </w:style>
  <w:style w:type="paragraph" w:styleId="Sprechblasentext">
    <w:name w:val="Balloon Text"/>
    <w:basedOn w:val="Standard"/>
    <w:link w:val="SprechblasentextZchn"/>
    <w:uiPriority w:val="99"/>
    <w:semiHidden/>
    <w:unhideWhenUsed/>
    <w:rsid w:val="00B548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48E2"/>
    <w:rPr>
      <w:rFonts w:ascii="Segoe UI" w:hAnsi="Segoe UI" w:cs="Segoe UI"/>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halie.toebben@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Többen</dc:creator>
  <cp:lastModifiedBy>Nathalie Többen</cp:lastModifiedBy>
  <cp:revision>6</cp:revision>
  <dcterms:created xsi:type="dcterms:W3CDTF">2016-10-05T13:33:00Z</dcterms:created>
  <dcterms:modified xsi:type="dcterms:W3CDTF">2016-10-10T14:56:00Z</dcterms:modified>
</cp:coreProperties>
</file>