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09" w:rsidRDefault="00C24709"/>
    <w:tbl>
      <w:tblPr>
        <w:tblStyle w:val="TableNormal"/>
        <w:tblW w:w="86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81"/>
        <w:gridCol w:w="4224"/>
      </w:tblGrid>
      <w:tr w:rsidR="00624EE1" w:rsidRPr="00437D2E" w:rsidTr="00437D2E">
        <w:trPr>
          <w:trHeight w:val="300"/>
        </w:trPr>
        <w:tc>
          <w:tcPr>
            <w:tcW w:w="4381" w:type="dxa"/>
            <w:tcBorders>
              <w:top w:val="nil"/>
              <w:left w:val="nil"/>
              <w:bottom w:val="nil"/>
              <w:right w:val="nil"/>
            </w:tcBorders>
            <w:shd w:val="clear" w:color="auto" w:fill="auto"/>
            <w:tcMar>
              <w:top w:w="80" w:type="dxa"/>
              <w:left w:w="80" w:type="dxa"/>
              <w:bottom w:w="80" w:type="dxa"/>
              <w:right w:w="80" w:type="dxa"/>
            </w:tcMar>
          </w:tcPr>
          <w:p w:rsidR="00624EE1" w:rsidRDefault="00437D2E" w:rsidP="00437D2E">
            <w:pPr>
              <w:spacing w:after="0"/>
              <w:ind w:hanging="80"/>
            </w:pPr>
            <w:r>
              <w:rPr>
                <w:b/>
                <w:bCs/>
                <w:sz w:val="24"/>
                <w:szCs w:val="24"/>
              </w:rPr>
              <w:t>Press</w:t>
            </w:r>
            <w:r>
              <w:rPr>
                <w:b/>
                <w:bCs/>
                <w:sz w:val="24"/>
                <w:szCs w:val="24"/>
                <w:lang w:val="en-US"/>
              </w:rPr>
              <w:t xml:space="preserve"> Release</w:t>
            </w:r>
          </w:p>
        </w:tc>
        <w:tc>
          <w:tcPr>
            <w:tcW w:w="4224" w:type="dxa"/>
            <w:tcBorders>
              <w:top w:val="nil"/>
              <w:left w:val="nil"/>
              <w:bottom w:val="nil"/>
              <w:right w:val="nil"/>
            </w:tcBorders>
            <w:shd w:val="clear" w:color="auto" w:fill="auto"/>
            <w:tcMar>
              <w:top w:w="80" w:type="dxa"/>
              <w:left w:w="80" w:type="dxa"/>
              <w:bottom w:w="80" w:type="dxa"/>
              <w:right w:w="80" w:type="dxa"/>
            </w:tcMar>
          </w:tcPr>
          <w:p w:rsidR="00624EE1" w:rsidRPr="00437D2E" w:rsidRDefault="00437D2E" w:rsidP="00437D2E">
            <w:pPr>
              <w:spacing w:after="0"/>
              <w:jc w:val="right"/>
              <w:rPr>
                <w:lang w:val="en-US"/>
              </w:rPr>
            </w:pPr>
            <w:r>
              <w:rPr>
                <w:b/>
                <w:bCs/>
                <w:sz w:val="24"/>
                <w:szCs w:val="24"/>
                <w:lang w:val="en-US"/>
              </w:rPr>
              <w:t xml:space="preserve">November 7, </w:t>
            </w:r>
            <w:r w:rsidRPr="00437D2E">
              <w:rPr>
                <w:b/>
                <w:bCs/>
                <w:sz w:val="24"/>
                <w:szCs w:val="24"/>
                <w:lang w:val="en-US"/>
              </w:rPr>
              <w:t>2016</w:t>
            </w:r>
          </w:p>
        </w:tc>
      </w:tr>
    </w:tbl>
    <w:p w:rsidR="00624EE1" w:rsidRDefault="00624EE1">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437D2E" w:rsidRDefault="00437D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rPr>
          <w:rFonts w:ascii="Arial Unicode MS" w:hAnsi="Arial Unicode MS"/>
          <w:sz w:val="48"/>
          <w:szCs w:val="48"/>
          <w:lang w:val="en-US"/>
        </w:rPr>
      </w:pPr>
      <w:r w:rsidRPr="00437D2E">
        <w:rPr>
          <w:sz w:val="48"/>
          <w:szCs w:val="48"/>
          <w:lang w:val="en-US"/>
        </w:rPr>
        <w:t xml:space="preserve">Allied Vision </w:t>
      </w:r>
      <w:r>
        <w:rPr>
          <w:sz w:val="48"/>
          <w:szCs w:val="48"/>
          <w:lang w:val="en-US"/>
        </w:rPr>
        <w:t>presents</w:t>
      </w:r>
      <w:r w:rsidRPr="00437D2E">
        <w:rPr>
          <w:sz w:val="48"/>
          <w:szCs w:val="48"/>
          <w:lang w:val="en-US"/>
        </w:rPr>
        <w:t xml:space="preserve"> 9 ne</w:t>
      </w:r>
      <w:r>
        <w:rPr>
          <w:sz w:val="48"/>
          <w:szCs w:val="48"/>
          <w:lang w:val="en-US"/>
        </w:rPr>
        <w:t>w</w:t>
      </w:r>
      <w:r w:rsidRPr="00437D2E">
        <w:rPr>
          <w:sz w:val="48"/>
          <w:szCs w:val="48"/>
          <w:lang w:val="en-US"/>
        </w:rPr>
        <w:t xml:space="preserve"> CMOS</w:t>
      </w:r>
      <w:r>
        <w:rPr>
          <w:sz w:val="48"/>
          <w:szCs w:val="48"/>
          <w:lang w:val="en-US"/>
        </w:rPr>
        <w:t xml:space="preserve"> C</w:t>
      </w:r>
      <w:r w:rsidRPr="00437D2E">
        <w:rPr>
          <w:sz w:val="48"/>
          <w:szCs w:val="48"/>
          <w:lang w:val="en-US"/>
        </w:rPr>
        <w:t xml:space="preserve">ameras </w:t>
      </w:r>
      <w:r>
        <w:rPr>
          <w:sz w:val="48"/>
          <w:szCs w:val="48"/>
          <w:lang w:val="en-US"/>
        </w:rPr>
        <w:t>at VISION 2016</w:t>
      </w:r>
    </w:p>
    <w:p w:rsidR="00624EE1" w:rsidRPr="00437D2E" w:rsidRDefault="00437D2E" w:rsidP="00437D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line="360" w:lineRule="auto"/>
        <w:rPr>
          <w:sz w:val="48"/>
          <w:szCs w:val="48"/>
          <w:lang w:val="en-US"/>
        </w:rPr>
      </w:pPr>
      <w:r w:rsidRPr="00437D2E">
        <w:rPr>
          <w:bCs/>
          <w:sz w:val="28"/>
          <w:szCs w:val="28"/>
          <w:lang w:val="en-US"/>
        </w:rPr>
        <w:t>9 new models mit newest CMOS sensors and high resolution up to 26 megapixels</w:t>
      </w:r>
    </w:p>
    <w:p w:rsidR="00624EE1" w:rsidRPr="00437D2E" w:rsidRDefault="00437D2E">
      <w:pPr>
        <w:pStyle w:val="bodytext"/>
        <w:spacing w:line="360" w:lineRule="auto"/>
        <w:rPr>
          <w:rFonts w:ascii="Calibri" w:eastAsia="Calibri" w:hAnsi="Calibri" w:cs="Calibri"/>
          <w:sz w:val="22"/>
          <w:szCs w:val="22"/>
        </w:rPr>
      </w:pPr>
      <w:r w:rsidRPr="00437D2E">
        <w:rPr>
          <w:rFonts w:ascii="Calibri" w:hAnsi="Calibri"/>
          <w:i/>
          <w:sz w:val="22"/>
          <w:szCs w:val="22"/>
        </w:rPr>
        <w:t>Stadtroda, Stuttgart; November 7, 2016</w:t>
      </w:r>
      <w:r w:rsidRPr="00437D2E">
        <w:rPr>
          <w:rFonts w:ascii="Calibri" w:hAnsi="Calibri"/>
          <w:sz w:val="22"/>
          <w:szCs w:val="22"/>
        </w:rPr>
        <w:t xml:space="preserve"> – From 8-10 November 2016, Allied Vision is presenting a total of 9 new camera models at the leading trade fair worldwide for imaging, located at the Stuttgart Trade Fair Center (Hall 1, Booth F62). These new models expand its offering of high-performance</w:t>
      </w:r>
      <w:r w:rsidR="00E400E2">
        <w:rPr>
          <w:rFonts w:ascii="Calibri" w:hAnsi="Calibri"/>
          <w:sz w:val="22"/>
          <w:szCs w:val="22"/>
        </w:rPr>
        <w:t xml:space="preserve"> </w:t>
      </w:r>
      <w:r w:rsidRPr="00437D2E">
        <w:rPr>
          <w:rFonts w:ascii="Calibri" w:hAnsi="Calibri"/>
          <w:sz w:val="22"/>
          <w:szCs w:val="22"/>
        </w:rPr>
        <w:t xml:space="preserve"> GigE-Vision cameras. From the ultra-compact Mako camera family to the versatile Manta up to the </w:t>
      </w:r>
      <w:r w:rsidR="00E400E2">
        <w:rPr>
          <w:rFonts w:ascii="Calibri" w:hAnsi="Calibri"/>
          <w:sz w:val="22"/>
          <w:szCs w:val="22"/>
        </w:rPr>
        <w:t xml:space="preserve">rugged </w:t>
      </w:r>
      <w:r w:rsidRPr="00437D2E">
        <w:rPr>
          <w:rFonts w:ascii="Calibri" w:hAnsi="Calibri"/>
          <w:sz w:val="22"/>
          <w:szCs w:val="22"/>
        </w:rPr>
        <w:t>Prosili</w:t>
      </w:r>
      <w:r w:rsidR="00E400E2">
        <w:rPr>
          <w:rFonts w:ascii="Calibri" w:hAnsi="Calibri"/>
          <w:sz w:val="22"/>
          <w:szCs w:val="22"/>
        </w:rPr>
        <w:t>ca GT</w:t>
      </w:r>
      <w:r w:rsidRPr="00437D2E">
        <w:rPr>
          <w:rFonts w:ascii="Calibri" w:hAnsi="Calibri"/>
          <w:sz w:val="22"/>
          <w:szCs w:val="22"/>
        </w:rPr>
        <w:t>, new models for every area of application will be presented.</w:t>
      </w:r>
    </w:p>
    <w:p w:rsidR="00624EE1" w:rsidRPr="00437D2E" w:rsidRDefault="00E400E2" w:rsidP="00437D2E">
      <w:pPr>
        <w:pStyle w:val="bodytext"/>
        <w:spacing w:before="240" w:after="0" w:line="360" w:lineRule="auto"/>
        <w:rPr>
          <w:rFonts w:ascii="Calibri" w:eastAsia="Calibri" w:hAnsi="Calibri" w:cs="Calibri"/>
          <w:b/>
          <w:bCs/>
          <w:sz w:val="22"/>
          <w:szCs w:val="22"/>
        </w:rPr>
      </w:pPr>
      <w:r>
        <w:rPr>
          <w:rFonts w:ascii="Calibri" w:hAnsi="Calibri"/>
          <w:b/>
          <w:bCs/>
          <w:sz w:val="22"/>
          <w:szCs w:val="22"/>
        </w:rPr>
        <w:t>New models with Sony’s Pregius CMOS sensors</w:t>
      </w:r>
      <w:r w:rsidRPr="00437D2E">
        <w:rPr>
          <w:rFonts w:ascii="Arial Unicode MS" w:hAnsi="Arial Unicode MS"/>
          <w:sz w:val="22"/>
          <w:szCs w:val="22"/>
        </w:rPr>
        <w:t xml:space="preserve"> </w:t>
      </w:r>
      <w:r w:rsidR="00437D2E" w:rsidRPr="00437D2E">
        <w:rPr>
          <w:rFonts w:ascii="Arial Unicode MS" w:hAnsi="Arial Unicode MS"/>
          <w:sz w:val="22"/>
          <w:szCs w:val="22"/>
        </w:rPr>
        <w:br/>
      </w:r>
      <w:r w:rsidR="00437D2E" w:rsidRPr="00437D2E">
        <w:rPr>
          <w:rFonts w:ascii="Calibri" w:hAnsi="Calibri"/>
          <w:sz w:val="22"/>
          <w:szCs w:val="22"/>
        </w:rPr>
        <w:t xml:space="preserve">The Manta camera family is expanding by four new models with </w:t>
      </w:r>
      <w:r>
        <w:rPr>
          <w:rFonts w:ascii="Calibri" w:hAnsi="Calibri"/>
          <w:sz w:val="22"/>
          <w:szCs w:val="22"/>
        </w:rPr>
        <w:t xml:space="preserve">the </w:t>
      </w:r>
      <w:r w:rsidR="00437D2E" w:rsidRPr="00437D2E">
        <w:rPr>
          <w:rFonts w:ascii="Calibri" w:hAnsi="Calibri"/>
          <w:sz w:val="22"/>
          <w:szCs w:val="22"/>
        </w:rPr>
        <w:t xml:space="preserve">coveted </w:t>
      </w:r>
      <w:r>
        <w:rPr>
          <w:rFonts w:ascii="Calibri" w:hAnsi="Calibri"/>
          <w:sz w:val="22"/>
          <w:szCs w:val="22"/>
        </w:rPr>
        <w:t>CMOS sensor technology of Sony’s Pregius series</w:t>
      </w:r>
      <w:r w:rsidR="00437D2E" w:rsidRPr="00437D2E">
        <w:rPr>
          <w:rFonts w:ascii="Calibri" w:hAnsi="Calibri"/>
          <w:sz w:val="22"/>
          <w:szCs w:val="22"/>
        </w:rPr>
        <w:t>. T</w:t>
      </w:r>
      <w:r>
        <w:rPr>
          <w:rFonts w:ascii="Calibri" w:hAnsi="Calibri"/>
          <w:sz w:val="22"/>
          <w:szCs w:val="22"/>
        </w:rPr>
        <w:t>he new Manta G-1236 has the 12.3 Megapixel IMX304</w:t>
      </w:r>
      <w:r w:rsidR="00437D2E" w:rsidRPr="00437D2E">
        <w:rPr>
          <w:rFonts w:ascii="Calibri" w:hAnsi="Calibri"/>
          <w:sz w:val="22"/>
          <w:szCs w:val="22"/>
        </w:rPr>
        <w:t>, and the new Manta G</w:t>
      </w:r>
      <w:r>
        <w:rPr>
          <w:rFonts w:ascii="Calibri" w:hAnsi="Calibri"/>
          <w:sz w:val="22"/>
          <w:szCs w:val="22"/>
        </w:rPr>
        <w:t>-895  has the 8.9 megapixel</w:t>
      </w:r>
      <w:r w:rsidR="00437D2E" w:rsidRPr="00437D2E">
        <w:rPr>
          <w:rFonts w:ascii="Calibri" w:hAnsi="Calibri"/>
          <w:sz w:val="22"/>
          <w:szCs w:val="22"/>
        </w:rPr>
        <w:t xml:space="preserve"> IMX267 sensor. The Manta G-319 is equipped with the Sony IMX265 (3.2 megapixel), and the Manta G-507 with the Sony IMX264 Sensor (5 megapixel). Sony’s Pregius series CMOS sensors excel with their outstanding sensitiv</w:t>
      </w:r>
      <w:r>
        <w:rPr>
          <w:rFonts w:ascii="Calibri" w:hAnsi="Calibri"/>
          <w:sz w:val="22"/>
          <w:szCs w:val="22"/>
        </w:rPr>
        <w:t>ity and image quality equal to</w:t>
      </w:r>
      <w:r w:rsidR="00437D2E" w:rsidRPr="00437D2E">
        <w:rPr>
          <w:rFonts w:ascii="Calibri" w:hAnsi="Calibri"/>
          <w:sz w:val="22"/>
          <w:szCs w:val="22"/>
        </w:rPr>
        <w:t xml:space="preserve"> that of a comparable CCD sensor. Moreover, all the new Manta models offer the new Trigger over Ethernet (ToE) function and can be connected with a single cable to the imaging system, thanks to optional Power over Ethernet (PoE)</w:t>
      </w:r>
      <w:r w:rsidR="00437D2E">
        <w:rPr>
          <w:rFonts w:ascii="Calibri" w:hAnsi="Calibri"/>
          <w:sz w:val="22"/>
          <w:szCs w:val="22"/>
        </w:rPr>
        <w:t xml:space="preserve"> operation</w:t>
      </w:r>
      <w:r w:rsidR="00437D2E" w:rsidRPr="00437D2E">
        <w:rPr>
          <w:rFonts w:ascii="Calibri" w:hAnsi="Calibri"/>
          <w:sz w:val="22"/>
          <w:szCs w:val="22"/>
        </w:rPr>
        <w:t>.</w:t>
      </w:r>
    </w:p>
    <w:p w:rsidR="00624EE1" w:rsidRPr="00437D2E" w:rsidRDefault="00E400E2">
      <w:pPr>
        <w:pStyle w:val="bodytext"/>
        <w:spacing w:line="360" w:lineRule="auto"/>
        <w:rPr>
          <w:rFonts w:ascii="Calibri" w:eastAsia="Calibri" w:hAnsi="Calibri" w:cs="Calibri"/>
          <w:sz w:val="22"/>
          <w:szCs w:val="22"/>
        </w:rPr>
      </w:pPr>
      <w:r>
        <w:rPr>
          <w:rFonts w:ascii="Calibri" w:hAnsi="Calibri"/>
          <w:sz w:val="22"/>
          <w:szCs w:val="22"/>
        </w:rPr>
        <w:t>Additionally, t</w:t>
      </w:r>
      <w:r w:rsidR="00437D2E" w:rsidRPr="00437D2E">
        <w:rPr>
          <w:rFonts w:ascii="Calibri" w:hAnsi="Calibri"/>
          <w:sz w:val="22"/>
          <w:szCs w:val="22"/>
        </w:rPr>
        <w:t>he compact and</w:t>
      </w:r>
      <w:r>
        <w:rPr>
          <w:rFonts w:ascii="Calibri" w:hAnsi="Calibri"/>
          <w:sz w:val="22"/>
          <w:szCs w:val="22"/>
        </w:rPr>
        <w:t xml:space="preserve"> economical Mako camera is </w:t>
      </w:r>
      <w:r w:rsidR="00437D2E" w:rsidRPr="00437D2E">
        <w:rPr>
          <w:rFonts w:ascii="Calibri" w:hAnsi="Calibri"/>
          <w:sz w:val="22"/>
          <w:szCs w:val="22"/>
        </w:rPr>
        <w:t>now available with the Sony Pregius</w:t>
      </w:r>
      <w:r>
        <w:rPr>
          <w:rFonts w:ascii="Calibri" w:hAnsi="Calibri"/>
          <w:sz w:val="22"/>
          <w:szCs w:val="22"/>
        </w:rPr>
        <w:t xml:space="preserve"> CMOS sensors</w:t>
      </w:r>
      <w:r w:rsidR="00437D2E" w:rsidRPr="00437D2E">
        <w:rPr>
          <w:rFonts w:ascii="Calibri" w:hAnsi="Calibri"/>
          <w:sz w:val="22"/>
          <w:szCs w:val="22"/>
        </w:rPr>
        <w:t xml:space="preserve"> IMX264 (Mako G-507) and IMX265 (Mako G-319) </w:t>
      </w:r>
      <w:r w:rsidR="00437D2E">
        <w:rPr>
          <w:rFonts w:ascii="Calibri" w:hAnsi="Calibri"/>
          <w:sz w:val="22"/>
          <w:szCs w:val="22"/>
        </w:rPr>
        <w:t>s</w:t>
      </w:r>
      <w:r w:rsidR="00437D2E" w:rsidRPr="00437D2E">
        <w:rPr>
          <w:rFonts w:ascii="Calibri" w:hAnsi="Calibri"/>
          <w:sz w:val="22"/>
          <w:szCs w:val="22"/>
        </w:rPr>
        <w:t>ensor</w:t>
      </w:r>
      <w:r w:rsidR="00437D2E">
        <w:rPr>
          <w:rFonts w:ascii="Calibri" w:hAnsi="Calibri"/>
          <w:sz w:val="22"/>
          <w:szCs w:val="22"/>
        </w:rPr>
        <w:t>s</w:t>
      </w:r>
      <w:r w:rsidR="00437D2E" w:rsidRPr="00437D2E">
        <w:rPr>
          <w:rFonts w:ascii="Calibri" w:hAnsi="Calibri"/>
          <w:sz w:val="22"/>
          <w:szCs w:val="22"/>
        </w:rPr>
        <w:t xml:space="preserve">. </w:t>
      </w:r>
    </w:p>
    <w:p w:rsidR="00624EE1" w:rsidRPr="00437D2E" w:rsidRDefault="00E400E2" w:rsidP="00437D2E">
      <w:pPr>
        <w:pStyle w:val="bodytext"/>
        <w:spacing w:before="240" w:after="0" w:line="360" w:lineRule="auto"/>
        <w:rPr>
          <w:rFonts w:ascii="Calibri" w:eastAsia="Calibri" w:hAnsi="Calibri" w:cs="Calibri"/>
          <w:sz w:val="22"/>
          <w:szCs w:val="22"/>
        </w:rPr>
      </w:pPr>
      <w:r>
        <w:rPr>
          <w:rFonts w:ascii="Calibri" w:hAnsi="Calibri"/>
          <w:b/>
          <w:bCs/>
          <w:sz w:val="22"/>
          <w:szCs w:val="22"/>
        </w:rPr>
        <w:t>High resloution cameras with OnSemi’s CMOS sensor technology</w:t>
      </w:r>
      <w:r w:rsidR="00437D2E" w:rsidRPr="00437D2E">
        <w:rPr>
          <w:rFonts w:ascii="Arial Unicode MS" w:hAnsi="Arial Unicode MS"/>
          <w:sz w:val="22"/>
          <w:szCs w:val="22"/>
        </w:rPr>
        <w:br/>
      </w:r>
      <w:r w:rsidR="00437D2E" w:rsidRPr="00437D2E">
        <w:rPr>
          <w:rFonts w:ascii="Calibri" w:hAnsi="Calibri"/>
          <w:sz w:val="22"/>
          <w:szCs w:val="22"/>
        </w:rPr>
        <w:t>With three new models of the high-performance Prosilica GT camera, Allied Vision will exhibit further product highlights at the VISION booth for demanding, high-resolution imaging</w:t>
      </w:r>
      <w:r>
        <w:rPr>
          <w:rFonts w:ascii="Calibri" w:hAnsi="Calibri"/>
          <w:sz w:val="22"/>
          <w:szCs w:val="22"/>
        </w:rPr>
        <w:t xml:space="preserve"> solutions</w:t>
      </w:r>
      <w:r w:rsidR="00437D2E" w:rsidRPr="00437D2E">
        <w:rPr>
          <w:rFonts w:ascii="Calibri" w:hAnsi="Calibri"/>
          <w:sz w:val="22"/>
          <w:szCs w:val="22"/>
        </w:rPr>
        <w:t xml:space="preserve">. </w:t>
      </w:r>
      <w:r>
        <w:rPr>
          <w:rFonts w:ascii="Calibri" w:hAnsi="Calibri"/>
          <w:sz w:val="22"/>
          <w:szCs w:val="22"/>
        </w:rPr>
        <w:t xml:space="preserve">The new Prosilica cameras </w:t>
      </w:r>
      <w:r w:rsidR="00437D2E" w:rsidRPr="00437D2E">
        <w:rPr>
          <w:rFonts w:ascii="Calibri" w:hAnsi="Calibri"/>
          <w:sz w:val="22"/>
          <w:szCs w:val="22"/>
        </w:rPr>
        <w:t xml:space="preserve">are equipped with Global Shutter CMOS sensors from ON Semiconductor. The 26.2 megapixel Prosilica GT5120 camera is equipped with the Python 25k sensor, the 16.7 megapixel Prosilica GT4096 with the Python 16k sensor, and the 12.5 </w:t>
      </w:r>
      <w:r w:rsidR="00437D2E" w:rsidRPr="00437D2E">
        <w:rPr>
          <w:rFonts w:ascii="Calibri" w:hAnsi="Calibri"/>
          <w:sz w:val="22"/>
          <w:szCs w:val="22"/>
        </w:rPr>
        <w:lastRenderedPageBreak/>
        <w:t>megapixel Prosilica GT4090 with the Python 12k sensor. With these new models, Allied Vision has further expanded its leading position in the high-value, high-resolution camera segment.</w:t>
      </w:r>
    </w:p>
    <w:p w:rsidR="00624EE1" w:rsidRDefault="00624EE1">
      <w:pPr>
        <w:pStyle w:val="bodytext"/>
        <w:spacing w:before="0" w:after="0" w:line="360" w:lineRule="auto"/>
      </w:pPr>
    </w:p>
    <w:p w:rsidR="00E400E2" w:rsidRPr="00437D2E" w:rsidRDefault="00E400E2">
      <w:pPr>
        <w:pStyle w:val="bodytext"/>
        <w:spacing w:before="0" w:after="0" w:line="360" w:lineRule="auto"/>
      </w:pPr>
      <w:r>
        <w:rPr>
          <w:rFonts w:ascii="Calibri" w:hAnsi="Calibri"/>
          <w:b/>
          <w:bCs/>
          <w:sz w:val="22"/>
          <w:szCs w:val="22"/>
        </w:rPr>
        <w:t>Advantages of the newest</w:t>
      </w:r>
      <w:r w:rsidRPr="00437D2E">
        <w:rPr>
          <w:rFonts w:ascii="Calibri" w:hAnsi="Calibri"/>
          <w:b/>
          <w:bCs/>
          <w:sz w:val="22"/>
          <w:szCs w:val="22"/>
        </w:rPr>
        <w:t xml:space="preserve"> CMOS sensor technology</w:t>
      </w:r>
    </w:p>
    <w:p w:rsidR="00437D2E" w:rsidRDefault="00437D2E" w:rsidP="00437D2E">
      <w:pPr>
        <w:tabs>
          <w:tab w:val="left" w:pos="708"/>
          <w:tab w:val="left" w:pos="1416"/>
          <w:tab w:val="left" w:pos="2124"/>
          <w:tab w:val="left" w:pos="2832"/>
          <w:tab w:val="left" w:pos="3540"/>
          <w:tab w:val="left" w:pos="4248"/>
          <w:tab w:val="left" w:pos="4956"/>
          <w:tab w:val="left" w:pos="7080"/>
          <w:tab w:val="left" w:pos="7788"/>
          <w:tab w:val="left" w:pos="7997"/>
        </w:tabs>
        <w:spacing w:after="0" w:line="360" w:lineRule="auto"/>
        <w:rPr>
          <w:lang w:val="en-US"/>
        </w:rPr>
      </w:pPr>
      <w:r>
        <w:rPr>
          <w:lang w:val="en-US"/>
        </w:rPr>
        <w:t xml:space="preserve">With this product portfolio expansion, </w:t>
      </w:r>
      <w:r w:rsidRPr="00437D2E">
        <w:rPr>
          <w:lang w:val="en-US"/>
        </w:rPr>
        <w:t xml:space="preserve">Allied Vision </w:t>
      </w:r>
      <w:r>
        <w:rPr>
          <w:lang w:val="en-US"/>
        </w:rPr>
        <w:t xml:space="preserve">offers cameras with high-performance </w:t>
      </w:r>
      <w:r w:rsidRPr="00437D2E">
        <w:rPr>
          <w:lang w:val="en-US"/>
        </w:rPr>
        <w:t>Global Shutter CMOS</w:t>
      </w:r>
      <w:r>
        <w:rPr>
          <w:lang w:val="en-US"/>
        </w:rPr>
        <w:t xml:space="preserve"> sensors for all demands and application areas. The</w:t>
      </w:r>
      <w:r w:rsidRPr="00437D2E">
        <w:rPr>
          <w:lang w:val="en-US"/>
        </w:rPr>
        <w:t xml:space="preserve"> ne</w:t>
      </w:r>
      <w:r>
        <w:rPr>
          <w:lang w:val="en-US"/>
        </w:rPr>
        <w:t>w</w:t>
      </w:r>
      <w:r w:rsidRPr="00437D2E">
        <w:rPr>
          <w:lang w:val="en-US"/>
        </w:rPr>
        <w:t xml:space="preserve"> Global Shutter </w:t>
      </w:r>
      <w:r>
        <w:rPr>
          <w:lang w:val="en-US"/>
        </w:rPr>
        <w:t>sensors</w:t>
      </w:r>
      <w:r w:rsidRPr="00437D2E">
        <w:rPr>
          <w:lang w:val="en-US"/>
        </w:rPr>
        <w:t xml:space="preserve"> </w:t>
      </w:r>
      <w:r>
        <w:rPr>
          <w:lang w:val="en-US"/>
        </w:rPr>
        <w:t>exceed previously available</w:t>
      </w:r>
      <w:r w:rsidRPr="00437D2E">
        <w:rPr>
          <w:lang w:val="en-US"/>
        </w:rPr>
        <w:t xml:space="preserve"> CMOS</w:t>
      </w:r>
      <w:r>
        <w:rPr>
          <w:lang w:val="en-US"/>
        </w:rPr>
        <w:t xml:space="preserve"> s</w:t>
      </w:r>
      <w:r w:rsidRPr="00437D2E">
        <w:rPr>
          <w:lang w:val="en-US"/>
        </w:rPr>
        <w:t>ensor</w:t>
      </w:r>
      <w:r>
        <w:rPr>
          <w:lang w:val="en-US"/>
        </w:rPr>
        <w:t>s</w:t>
      </w:r>
      <w:r w:rsidRPr="00437D2E">
        <w:rPr>
          <w:lang w:val="en-US"/>
        </w:rPr>
        <w:t xml:space="preserve"> </w:t>
      </w:r>
      <w:r>
        <w:rPr>
          <w:lang w:val="en-US"/>
        </w:rPr>
        <w:t>with their high saturation capacity</w:t>
      </w:r>
      <w:r w:rsidRPr="00437D2E">
        <w:rPr>
          <w:lang w:val="en-US"/>
        </w:rPr>
        <w:t xml:space="preserve"> </w:t>
      </w:r>
      <w:r>
        <w:rPr>
          <w:lang w:val="en-US"/>
        </w:rPr>
        <w:t>and</w:t>
      </w:r>
      <w:r w:rsidRPr="00437D2E">
        <w:rPr>
          <w:lang w:val="en-US"/>
        </w:rPr>
        <w:t xml:space="preserve"> </w:t>
      </w:r>
      <w:r>
        <w:rPr>
          <w:lang w:val="en-US"/>
        </w:rPr>
        <w:t>concurrent</w:t>
      </w:r>
      <w:r w:rsidRPr="00437D2E">
        <w:rPr>
          <w:lang w:val="en-US"/>
        </w:rPr>
        <w:t xml:space="preserve"> </w:t>
      </w:r>
      <w:r>
        <w:rPr>
          <w:lang w:val="en-US"/>
        </w:rPr>
        <w:t>low</w:t>
      </w:r>
      <w:r w:rsidRPr="00437D2E">
        <w:rPr>
          <w:lang w:val="en-US"/>
        </w:rPr>
        <w:t xml:space="preserve"> </w:t>
      </w:r>
      <w:r>
        <w:rPr>
          <w:lang w:val="en-US"/>
        </w:rPr>
        <w:t>image noise, thus distinguishing themselves with</w:t>
      </w:r>
      <w:r w:rsidRPr="00437D2E">
        <w:rPr>
          <w:lang w:val="en-US"/>
        </w:rPr>
        <w:t xml:space="preserve"> </w:t>
      </w:r>
      <w:r>
        <w:rPr>
          <w:lang w:val="en-US"/>
        </w:rPr>
        <w:t>extraordinary</w:t>
      </w:r>
      <w:r w:rsidRPr="00437D2E">
        <w:rPr>
          <w:lang w:val="en-US"/>
        </w:rPr>
        <w:t xml:space="preserve"> </w:t>
      </w:r>
      <w:r>
        <w:rPr>
          <w:lang w:val="en-US"/>
        </w:rPr>
        <w:t>dynamic range</w:t>
      </w:r>
      <w:r w:rsidRPr="00437D2E">
        <w:rPr>
          <w:lang w:val="en-US"/>
        </w:rPr>
        <w:t xml:space="preserve">.  </w:t>
      </w:r>
      <w:r>
        <w:rPr>
          <w:lang w:val="en-US"/>
        </w:rPr>
        <w:t>Thanks to their outstanding</w:t>
      </w:r>
      <w:r w:rsidRPr="00437D2E">
        <w:rPr>
          <w:lang w:val="en-US"/>
        </w:rPr>
        <w:t xml:space="preserve"> </w:t>
      </w:r>
      <w:r>
        <w:rPr>
          <w:lang w:val="en-US"/>
        </w:rPr>
        <w:t>image quality,</w:t>
      </w:r>
      <w:r w:rsidRPr="00437D2E">
        <w:rPr>
          <w:lang w:val="en-US"/>
        </w:rPr>
        <w:t xml:space="preserve"> </w:t>
      </w:r>
      <w:r>
        <w:rPr>
          <w:lang w:val="en-US"/>
        </w:rPr>
        <w:t>these new camera models are the most ideally suited candidates to replace CCD cameras with equal resolution and optical format.</w:t>
      </w:r>
    </w:p>
    <w:p w:rsidR="00D4724C" w:rsidRPr="00D4724C" w:rsidRDefault="00D4724C" w:rsidP="00D4724C">
      <w:pPr>
        <w:tabs>
          <w:tab w:val="left" w:pos="708"/>
          <w:tab w:val="left" w:pos="1416"/>
          <w:tab w:val="left" w:pos="2124"/>
          <w:tab w:val="left" w:pos="2832"/>
          <w:tab w:val="left" w:pos="3540"/>
          <w:tab w:val="left" w:pos="4248"/>
          <w:tab w:val="left" w:pos="4956"/>
          <w:tab w:val="left" w:pos="7080"/>
          <w:tab w:val="left" w:pos="7788"/>
          <w:tab w:val="left" w:pos="7997"/>
        </w:tabs>
        <w:spacing w:after="0" w:line="360" w:lineRule="auto"/>
        <w:rPr>
          <w:lang w:val="en-US"/>
        </w:rPr>
      </w:pPr>
    </w:p>
    <w:p w:rsidR="00D4724C" w:rsidRDefault="00D4724C" w:rsidP="00D4724C">
      <w:pPr>
        <w:tabs>
          <w:tab w:val="left" w:pos="708"/>
          <w:tab w:val="left" w:pos="1416"/>
          <w:tab w:val="left" w:pos="2124"/>
          <w:tab w:val="left" w:pos="2832"/>
          <w:tab w:val="left" w:pos="3540"/>
          <w:tab w:val="left" w:pos="4248"/>
          <w:tab w:val="left" w:pos="4956"/>
          <w:tab w:val="left" w:pos="7080"/>
          <w:tab w:val="left" w:pos="7788"/>
          <w:tab w:val="left" w:pos="7997"/>
        </w:tabs>
        <w:spacing w:after="0" w:line="360" w:lineRule="auto"/>
        <w:rPr>
          <w:lang w:val="en-US"/>
        </w:rPr>
      </w:pPr>
      <w:r>
        <w:rPr>
          <w:lang w:val="en-US"/>
        </w:rPr>
        <w:t>The</w:t>
      </w:r>
      <w:r w:rsidRPr="00D4724C">
        <w:rPr>
          <w:lang w:val="en-US"/>
        </w:rPr>
        <w:t xml:space="preserve"> new high-resolution Pyhton CMOS sensors from On Semi have not only a clear cost advantage versus comparable CCD sensor technology; they are also the first high-resolution sensors available in an optional NIR version with increased sensitivity in the near-infrared range.</w:t>
      </w:r>
    </w:p>
    <w:p w:rsidR="00437D2E" w:rsidRDefault="00437D2E" w:rsidP="00437D2E">
      <w:pPr>
        <w:tabs>
          <w:tab w:val="left" w:pos="708"/>
          <w:tab w:val="left" w:pos="1416"/>
          <w:tab w:val="left" w:pos="2124"/>
          <w:tab w:val="left" w:pos="2832"/>
          <w:tab w:val="left" w:pos="3540"/>
          <w:tab w:val="left" w:pos="4248"/>
          <w:tab w:val="left" w:pos="4956"/>
          <w:tab w:val="left" w:pos="7080"/>
          <w:tab w:val="left" w:pos="7788"/>
          <w:tab w:val="left" w:pos="7997"/>
        </w:tabs>
        <w:spacing w:before="240" w:after="0" w:line="360" w:lineRule="auto"/>
        <w:rPr>
          <w:b/>
          <w:bCs/>
          <w:lang w:val="en-US"/>
        </w:rPr>
      </w:pPr>
      <w:r w:rsidRPr="00437D2E">
        <w:rPr>
          <w:b/>
          <w:bCs/>
          <w:lang w:val="en-US"/>
        </w:rPr>
        <w:t>Camera Innovations at a Glance:</w:t>
      </w:r>
    </w:p>
    <w:p w:rsidR="00437D2E" w:rsidRPr="00437D2E" w:rsidRDefault="00437D2E" w:rsidP="00437D2E">
      <w:pPr>
        <w:tabs>
          <w:tab w:val="left" w:pos="708"/>
          <w:tab w:val="left" w:pos="1416"/>
          <w:tab w:val="left" w:pos="2124"/>
          <w:tab w:val="left" w:pos="2832"/>
          <w:tab w:val="left" w:pos="3540"/>
          <w:tab w:val="left" w:pos="4248"/>
          <w:tab w:val="left" w:pos="4956"/>
          <w:tab w:val="left" w:pos="7080"/>
          <w:tab w:val="left" w:pos="7788"/>
          <w:tab w:val="left" w:pos="7997"/>
        </w:tabs>
        <w:spacing w:after="0" w:line="360" w:lineRule="auto"/>
        <w:rPr>
          <w:b/>
          <w:bCs/>
          <w:lang w:val="en-US"/>
        </w:rPr>
      </w:pPr>
    </w:p>
    <w:tbl>
      <w:tblPr>
        <w:tblStyle w:val="TableNormal"/>
        <w:tblW w:w="849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8"/>
        <w:gridCol w:w="2128"/>
        <w:gridCol w:w="1702"/>
        <w:gridCol w:w="1129"/>
        <w:gridCol w:w="1700"/>
      </w:tblGrid>
      <w:tr w:rsidR="00624EE1" w:rsidTr="00D4724C">
        <w:trPr>
          <w:trHeight w:hRule="exact" w:val="454"/>
          <w:jc w:val="center"/>
        </w:trPr>
        <w:tc>
          <w:tcPr>
            <w:tcW w:w="1838" w:type="dxa"/>
            <w:tcBorders>
              <w:top w:val="single" w:sz="4" w:space="0" w:color="C0504D"/>
              <w:left w:val="single" w:sz="4" w:space="0" w:color="C0504D"/>
              <w:bottom w:val="single" w:sz="4" w:space="0" w:color="D99594"/>
              <w:right w:val="single" w:sz="4" w:space="0" w:color="C0504D"/>
            </w:tcBorders>
            <w:shd w:val="clear" w:color="auto" w:fill="C0504D"/>
            <w:tcMar>
              <w:top w:w="80" w:type="dxa"/>
              <w:left w:w="80" w:type="dxa"/>
              <w:bottom w:w="80" w:type="dxa"/>
              <w:right w:w="80" w:type="dxa"/>
            </w:tcMar>
          </w:tcPr>
          <w:p w:rsidR="00624EE1" w:rsidRDefault="00437D2E" w:rsidP="00D4724C">
            <w:pPr>
              <w:pStyle w:val="bodytext"/>
              <w:spacing w:before="0" w:line="360" w:lineRule="auto"/>
            </w:pPr>
            <w:r>
              <w:rPr>
                <w:rFonts w:ascii="Calibri" w:hAnsi="Calibri"/>
                <w:b/>
                <w:bCs/>
                <w:color w:val="FFFFFF"/>
                <w:sz w:val="22"/>
                <w:szCs w:val="22"/>
                <w:u w:color="FFFFFF"/>
                <w:lang w:val="de-DE"/>
              </w:rPr>
              <w:t>Model</w:t>
            </w:r>
          </w:p>
        </w:tc>
        <w:tc>
          <w:tcPr>
            <w:tcW w:w="2127" w:type="dxa"/>
            <w:tcBorders>
              <w:top w:val="single" w:sz="4" w:space="0" w:color="C0504D"/>
              <w:left w:val="single" w:sz="4" w:space="0" w:color="C0504D"/>
              <w:bottom w:val="single" w:sz="4" w:space="0" w:color="D99594"/>
              <w:right w:val="single" w:sz="4" w:space="0" w:color="C0504D"/>
            </w:tcBorders>
            <w:shd w:val="clear" w:color="auto" w:fill="C0504D"/>
            <w:tcMar>
              <w:top w:w="80" w:type="dxa"/>
              <w:left w:w="80" w:type="dxa"/>
              <w:bottom w:w="80" w:type="dxa"/>
              <w:right w:w="80" w:type="dxa"/>
            </w:tcMar>
          </w:tcPr>
          <w:p w:rsidR="00624EE1" w:rsidRDefault="00437D2E" w:rsidP="00D4724C">
            <w:pPr>
              <w:pStyle w:val="bodytext"/>
              <w:spacing w:before="0" w:line="360" w:lineRule="auto"/>
            </w:pPr>
            <w:r>
              <w:rPr>
                <w:rFonts w:ascii="Calibri" w:hAnsi="Calibri"/>
                <w:b/>
                <w:bCs/>
                <w:color w:val="FFFFFF"/>
                <w:sz w:val="22"/>
                <w:szCs w:val="22"/>
                <w:u w:color="FFFFFF"/>
                <w:lang w:val="de-DE"/>
              </w:rPr>
              <w:t>Sensor</w:t>
            </w:r>
          </w:p>
        </w:tc>
        <w:tc>
          <w:tcPr>
            <w:tcW w:w="1701" w:type="dxa"/>
            <w:tcBorders>
              <w:top w:val="single" w:sz="4" w:space="0" w:color="C0504D"/>
              <w:left w:val="single" w:sz="4" w:space="0" w:color="C0504D"/>
              <w:bottom w:val="single" w:sz="4" w:space="0" w:color="D99594"/>
              <w:right w:val="single" w:sz="4" w:space="0" w:color="C0504D"/>
            </w:tcBorders>
            <w:shd w:val="clear" w:color="auto" w:fill="C0504D"/>
            <w:tcMar>
              <w:top w:w="80" w:type="dxa"/>
              <w:left w:w="80" w:type="dxa"/>
              <w:bottom w:w="80" w:type="dxa"/>
              <w:right w:w="80" w:type="dxa"/>
            </w:tcMar>
          </w:tcPr>
          <w:p w:rsidR="00624EE1" w:rsidRDefault="00437D2E" w:rsidP="00D4724C">
            <w:pPr>
              <w:pStyle w:val="bodytext"/>
              <w:spacing w:before="0" w:line="360" w:lineRule="auto"/>
            </w:pPr>
            <w:r>
              <w:rPr>
                <w:rFonts w:ascii="Calibri" w:hAnsi="Calibri"/>
                <w:b/>
                <w:bCs/>
                <w:color w:val="FFFFFF"/>
                <w:sz w:val="22"/>
                <w:szCs w:val="22"/>
                <w:u w:color="FFFFFF"/>
                <w:lang w:val="de-DE"/>
              </w:rPr>
              <w:t>Resolution</w:t>
            </w:r>
          </w:p>
        </w:tc>
        <w:tc>
          <w:tcPr>
            <w:tcW w:w="1129" w:type="dxa"/>
            <w:tcBorders>
              <w:top w:val="single" w:sz="4" w:space="0" w:color="C0504D"/>
              <w:left w:val="single" w:sz="4" w:space="0" w:color="C0504D"/>
              <w:bottom w:val="single" w:sz="4" w:space="0" w:color="D99594"/>
              <w:right w:val="single" w:sz="4" w:space="0" w:color="C0504D"/>
            </w:tcBorders>
            <w:shd w:val="clear" w:color="auto" w:fill="C0504D"/>
            <w:tcMar>
              <w:top w:w="80" w:type="dxa"/>
              <w:left w:w="80" w:type="dxa"/>
              <w:bottom w:w="80" w:type="dxa"/>
              <w:right w:w="80" w:type="dxa"/>
            </w:tcMar>
          </w:tcPr>
          <w:p w:rsidR="00624EE1" w:rsidRDefault="00437D2E" w:rsidP="00D4724C">
            <w:pPr>
              <w:pStyle w:val="bodytext"/>
              <w:spacing w:before="0" w:line="360" w:lineRule="auto"/>
            </w:pPr>
            <w:r>
              <w:rPr>
                <w:rFonts w:ascii="Calibri" w:hAnsi="Calibri"/>
                <w:b/>
                <w:bCs/>
                <w:color w:val="FFFFFF"/>
                <w:sz w:val="20"/>
                <w:szCs w:val="20"/>
                <w:u w:color="FFFFFF"/>
                <w:lang w:val="de-DE"/>
              </w:rPr>
              <w:t>Image Rate</w:t>
            </w:r>
          </w:p>
        </w:tc>
        <w:tc>
          <w:tcPr>
            <w:tcW w:w="1699" w:type="dxa"/>
            <w:tcBorders>
              <w:top w:val="single" w:sz="4" w:space="0" w:color="C0504D"/>
              <w:left w:val="single" w:sz="4" w:space="0" w:color="C0504D"/>
              <w:bottom w:val="single" w:sz="4" w:space="0" w:color="D99594"/>
              <w:right w:val="single" w:sz="4" w:space="0" w:color="C0504D"/>
            </w:tcBorders>
            <w:shd w:val="clear" w:color="auto" w:fill="C0504D"/>
            <w:tcMar>
              <w:top w:w="80" w:type="dxa"/>
              <w:left w:w="80" w:type="dxa"/>
              <w:bottom w:w="80" w:type="dxa"/>
              <w:right w:w="80" w:type="dxa"/>
            </w:tcMar>
          </w:tcPr>
          <w:p w:rsidR="00624EE1" w:rsidRDefault="00437D2E" w:rsidP="00D4724C">
            <w:pPr>
              <w:pStyle w:val="bodytext"/>
              <w:spacing w:before="0" w:line="360" w:lineRule="auto"/>
            </w:pPr>
            <w:r>
              <w:rPr>
                <w:rFonts w:ascii="Calibri" w:hAnsi="Calibri"/>
                <w:b/>
                <w:bCs/>
                <w:color w:val="FFFFFF"/>
                <w:sz w:val="22"/>
                <w:szCs w:val="22"/>
                <w:u w:color="FFFFFF"/>
                <w:lang w:val="de-DE"/>
              </w:rPr>
              <w:t>Availability</w:t>
            </w:r>
          </w:p>
        </w:tc>
      </w:tr>
      <w:tr w:rsidR="00624EE1" w:rsidTr="00D4724C">
        <w:trPr>
          <w:trHeight w:hRule="exact" w:val="454"/>
          <w:jc w:val="center"/>
        </w:trPr>
        <w:tc>
          <w:tcPr>
            <w:tcW w:w="1838"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vAlign w:val="bottom"/>
          </w:tcPr>
          <w:p w:rsidR="00624EE1" w:rsidRDefault="00437D2E" w:rsidP="00D4724C">
            <w:pPr>
              <w:pStyle w:val="bodytext"/>
              <w:spacing w:before="0" w:line="360" w:lineRule="auto"/>
            </w:pPr>
            <w:r>
              <w:rPr>
                <w:rFonts w:ascii="Calibri" w:hAnsi="Calibri"/>
                <w:b/>
                <w:bCs/>
                <w:sz w:val="22"/>
                <w:szCs w:val="22"/>
                <w:lang w:val="de-DE"/>
              </w:rPr>
              <w:t>Mako G-319</w:t>
            </w:r>
          </w:p>
        </w:tc>
        <w:tc>
          <w:tcPr>
            <w:tcW w:w="2127"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rsidR="00624EE1" w:rsidRDefault="00437D2E" w:rsidP="00D4724C">
            <w:pPr>
              <w:pStyle w:val="bodytext"/>
              <w:spacing w:before="0" w:line="360" w:lineRule="auto"/>
            </w:pPr>
            <w:r>
              <w:rPr>
                <w:rFonts w:ascii="Calibri" w:hAnsi="Calibri"/>
                <w:sz w:val="22"/>
                <w:szCs w:val="22"/>
                <w:lang w:val="de-DE"/>
              </w:rPr>
              <w:t>Sony IMX265</w:t>
            </w:r>
          </w:p>
        </w:tc>
        <w:tc>
          <w:tcPr>
            <w:tcW w:w="170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rsidR="00624EE1" w:rsidRDefault="00437D2E" w:rsidP="00D4724C">
            <w:pPr>
              <w:pStyle w:val="bodytext"/>
              <w:spacing w:before="0" w:line="360" w:lineRule="auto"/>
            </w:pPr>
            <w:r>
              <w:rPr>
                <w:rFonts w:ascii="Calibri" w:hAnsi="Calibri"/>
                <w:sz w:val="22"/>
                <w:szCs w:val="22"/>
                <w:lang w:val="de-DE"/>
              </w:rPr>
              <w:t>3.2 megapixels</w:t>
            </w:r>
          </w:p>
        </w:tc>
        <w:tc>
          <w:tcPr>
            <w:tcW w:w="1129"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rsidR="00624EE1" w:rsidRDefault="00437D2E" w:rsidP="00D4724C">
            <w:pPr>
              <w:pStyle w:val="bodytext"/>
              <w:spacing w:before="0" w:line="360" w:lineRule="auto"/>
            </w:pPr>
            <w:r>
              <w:rPr>
                <w:rFonts w:ascii="Calibri" w:hAnsi="Calibri"/>
                <w:sz w:val="22"/>
                <w:szCs w:val="22"/>
                <w:lang w:val="de-DE"/>
              </w:rPr>
              <w:t>37 fps</w:t>
            </w:r>
          </w:p>
        </w:tc>
        <w:tc>
          <w:tcPr>
            <w:tcW w:w="1699"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rsidR="00624EE1" w:rsidRDefault="00437D2E" w:rsidP="00D4724C">
            <w:pPr>
              <w:pStyle w:val="bodytext"/>
              <w:spacing w:before="0" w:line="360" w:lineRule="auto"/>
            </w:pPr>
            <w:r>
              <w:rPr>
                <w:rFonts w:ascii="Calibri" w:hAnsi="Calibri"/>
                <w:sz w:val="22"/>
                <w:szCs w:val="22"/>
                <w:lang w:val="de-DE"/>
              </w:rPr>
              <w:t>Immediately</w:t>
            </w:r>
          </w:p>
        </w:tc>
      </w:tr>
      <w:tr w:rsidR="00624EE1" w:rsidRPr="00E400E2" w:rsidTr="00D4724C">
        <w:trPr>
          <w:trHeight w:hRule="exact" w:val="454"/>
          <w:jc w:val="center"/>
        </w:trPr>
        <w:tc>
          <w:tcPr>
            <w:tcW w:w="1838"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rsidR="00624EE1" w:rsidRDefault="00437D2E" w:rsidP="00D4724C">
            <w:pPr>
              <w:pStyle w:val="bodytext"/>
              <w:spacing w:before="0" w:line="360" w:lineRule="auto"/>
            </w:pPr>
            <w:r>
              <w:rPr>
                <w:rFonts w:ascii="Calibri" w:hAnsi="Calibri"/>
                <w:b/>
                <w:bCs/>
                <w:sz w:val="22"/>
                <w:szCs w:val="22"/>
                <w:lang w:val="de-DE"/>
              </w:rPr>
              <w:t>Mako G-507</w:t>
            </w:r>
          </w:p>
        </w:tc>
        <w:tc>
          <w:tcPr>
            <w:tcW w:w="2127"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rsidR="00624EE1" w:rsidRDefault="00437D2E" w:rsidP="00D4724C">
            <w:pPr>
              <w:pStyle w:val="bodytext"/>
              <w:spacing w:before="0" w:line="360" w:lineRule="auto"/>
            </w:pPr>
            <w:r>
              <w:rPr>
                <w:rFonts w:ascii="Calibri" w:hAnsi="Calibri"/>
                <w:sz w:val="22"/>
                <w:szCs w:val="22"/>
                <w:lang w:val="de-DE"/>
              </w:rPr>
              <w:t>Sony IMX264</w:t>
            </w:r>
          </w:p>
        </w:tc>
        <w:tc>
          <w:tcPr>
            <w:tcW w:w="1701"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rsidR="00624EE1" w:rsidRDefault="00437D2E" w:rsidP="00D4724C">
            <w:pPr>
              <w:pStyle w:val="bodytext"/>
              <w:spacing w:before="0" w:line="360" w:lineRule="auto"/>
            </w:pPr>
            <w:r w:rsidRPr="00E400E2">
              <w:rPr>
                <w:rFonts w:ascii="Calibri" w:hAnsi="Calibri"/>
                <w:sz w:val="22"/>
                <w:szCs w:val="22"/>
              </w:rPr>
              <w:t>5</w:t>
            </w:r>
            <w:r w:rsidR="00E400E2" w:rsidRPr="00E400E2">
              <w:rPr>
                <w:rFonts w:ascii="Calibri" w:hAnsi="Calibri"/>
                <w:sz w:val="22"/>
                <w:szCs w:val="22"/>
              </w:rPr>
              <w:t>.</w:t>
            </w:r>
            <w:r w:rsidR="00E400E2">
              <w:rPr>
                <w:rFonts w:ascii="Calibri" w:hAnsi="Calibri"/>
                <w:sz w:val="22"/>
                <w:szCs w:val="22"/>
              </w:rPr>
              <w:t>0</w:t>
            </w:r>
            <w:r w:rsidRPr="00E400E2">
              <w:rPr>
                <w:rFonts w:ascii="Calibri" w:hAnsi="Calibri"/>
                <w:sz w:val="22"/>
                <w:szCs w:val="22"/>
              </w:rPr>
              <w:t xml:space="preserve"> megapixels</w:t>
            </w:r>
          </w:p>
        </w:tc>
        <w:tc>
          <w:tcPr>
            <w:tcW w:w="1129"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rsidR="00624EE1" w:rsidRDefault="00437D2E" w:rsidP="00D4724C">
            <w:pPr>
              <w:pStyle w:val="bodytext"/>
              <w:spacing w:before="0" w:line="360" w:lineRule="auto"/>
            </w:pPr>
            <w:r w:rsidRPr="00E400E2">
              <w:rPr>
                <w:rFonts w:ascii="Calibri" w:hAnsi="Calibri"/>
                <w:sz w:val="22"/>
                <w:szCs w:val="22"/>
              </w:rPr>
              <w:t>23 fps</w:t>
            </w:r>
          </w:p>
        </w:tc>
        <w:tc>
          <w:tcPr>
            <w:tcW w:w="1699"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rsidR="00624EE1" w:rsidRDefault="00437D2E" w:rsidP="00D4724C">
            <w:pPr>
              <w:pStyle w:val="bodytext"/>
              <w:spacing w:before="0" w:line="360" w:lineRule="auto"/>
            </w:pPr>
            <w:r w:rsidRPr="00E400E2">
              <w:rPr>
                <w:rFonts w:ascii="Calibri" w:hAnsi="Calibri"/>
                <w:sz w:val="22"/>
                <w:szCs w:val="22"/>
              </w:rPr>
              <w:t>Immediately</w:t>
            </w:r>
          </w:p>
        </w:tc>
      </w:tr>
      <w:tr w:rsidR="00624EE1" w:rsidRPr="00E400E2" w:rsidTr="00D4724C">
        <w:trPr>
          <w:trHeight w:hRule="exact" w:val="454"/>
          <w:jc w:val="center"/>
        </w:trPr>
        <w:tc>
          <w:tcPr>
            <w:tcW w:w="1838"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rsidR="00624EE1" w:rsidRDefault="00437D2E" w:rsidP="00D4724C">
            <w:pPr>
              <w:pStyle w:val="bodytext"/>
              <w:spacing w:before="0" w:line="360" w:lineRule="auto"/>
            </w:pPr>
            <w:r w:rsidRPr="00E400E2">
              <w:rPr>
                <w:rFonts w:ascii="Calibri" w:hAnsi="Calibri"/>
                <w:b/>
                <w:bCs/>
                <w:sz w:val="22"/>
                <w:szCs w:val="22"/>
              </w:rPr>
              <w:t>Manta G-895</w:t>
            </w:r>
          </w:p>
        </w:tc>
        <w:tc>
          <w:tcPr>
            <w:tcW w:w="2127"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rsidR="00624EE1" w:rsidRDefault="00437D2E" w:rsidP="00D4724C">
            <w:pPr>
              <w:pStyle w:val="bodytext"/>
              <w:spacing w:before="0" w:line="360" w:lineRule="auto"/>
            </w:pPr>
            <w:r w:rsidRPr="00E400E2">
              <w:rPr>
                <w:rFonts w:ascii="Calibri" w:hAnsi="Calibri"/>
                <w:sz w:val="22"/>
                <w:szCs w:val="22"/>
              </w:rPr>
              <w:t>Sony IMX267</w:t>
            </w:r>
          </w:p>
        </w:tc>
        <w:tc>
          <w:tcPr>
            <w:tcW w:w="170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rsidR="00624EE1" w:rsidRDefault="00437D2E" w:rsidP="00D4724C">
            <w:pPr>
              <w:pStyle w:val="bodytext"/>
              <w:spacing w:before="0" w:line="360" w:lineRule="auto"/>
            </w:pPr>
            <w:r w:rsidRPr="00E400E2">
              <w:rPr>
                <w:rFonts w:ascii="Calibri" w:hAnsi="Calibri"/>
                <w:sz w:val="22"/>
                <w:szCs w:val="22"/>
              </w:rPr>
              <w:t>8.9 megapixels</w:t>
            </w:r>
          </w:p>
        </w:tc>
        <w:tc>
          <w:tcPr>
            <w:tcW w:w="1129"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rsidR="00624EE1" w:rsidRDefault="00437D2E" w:rsidP="00D4724C">
            <w:pPr>
              <w:pStyle w:val="bodytext"/>
              <w:spacing w:before="0" w:line="360" w:lineRule="auto"/>
            </w:pPr>
            <w:r w:rsidRPr="00E400E2">
              <w:rPr>
                <w:rFonts w:ascii="Calibri" w:hAnsi="Calibri"/>
                <w:sz w:val="22"/>
                <w:szCs w:val="22"/>
              </w:rPr>
              <w:t>13 fps</w:t>
            </w:r>
          </w:p>
        </w:tc>
        <w:tc>
          <w:tcPr>
            <w:tcW w:w="1699"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rsidR="00624EE1" w:rsidRDefault="00437D2E" w:rsidP="00D4724C">
            <w:pPr>
              <w:pStyle w:val="bodytext"/>
              <w:spacing w:before="0" w:line="360" w:lineRule="auto"/>
            </w:pPr>
            <w:r w:rsidRPr="00E400E2">
              <w:rPr>
                <w:rFonts w:ascii="Calibri" w:hAnsi="Calibri"/>
                <w:sz w:val="22"/>
                <w:szCs w:val="22"/>
              </w:rPr>
              <w:t>December 2016</w:t>
            </w:r>
          </w:p>
        </w:tc>
      </w:tr>
      <w:tr w:rsidR="00624EE1" w:rsidTr="00D4724C">
        <w:trPr>
          <w:trHeight w:hRule="exact" w:val="454"/>
          <w:jc w:val="center"/>
        </w:trPr>
        <w:tc>
          <w:tcPr>
            <w:tcW w:w="1838"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rsidR="00624EE1" w:rsidRDefault="00437D2E" w:rsidP="00D4724C">
            <w:pPr>
              <w:pStyle w:val="bodytext"/>
              <w:spacing w:before="0" w:line="360" w:lineRule="auto"/>
            </w:pPr>
            <w:r w:rsidRPr="00E400E2">
              <w:rPr>
                <w:rFonts w:ascii="Calibri" w:hAnsi="Calibri"/>
                <w:b/>
                <w:bCs/>
                <w:sz w:val="22"/>
                <w:szCs w:val="22"/>
              </w:rPr>
              <w:t>Manta G-1236</w:t>
            </w:r>
          </w:p>
        </w:tc>
        <w:tc>
          <w:tcPr>
            <w:tcW w:w="2127"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rsidR="00624EE1" w:rsidRDefault="00437D2E" w:rsidP="00D4724C">
            <w:pPr>
              <w:pStyle w:val="bodytext"/>
              <w:spacing w:before="0" w:line="360" w:lineRule="auto"/>
            </w:pPr>
            <w:r w:rsidRPr="00E400E2">
              <w:rPr>
                <w:rFonts w:ascii="Calibri" w:hAnsi="Calibri"/>
                <w:sz w:val="22"/>
                <w:szCs w:val="22"/>
              </w:rPr>
              <w:t>Sony IMX304</w:t>
            </w:r>
          </w:p>
        </w:tc>
        <w:tc>
          <w:tcPr>
            <w:tcW w:w="1701"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rsidR="00624EE1" w:rsidRDefault="00437D2E" w:rsidP="00D4724C">
            <w:pPr>
              <w:pStyle w:val="bodytext"/>
              <w:spacing w:before="0" w:line="360" w:lineRule="auto"/>
            </w:pPr>
            <w:r w:rsidRPr="00E400E2">
              <w:rPr>
                <w:rFonts w:ascii="Calibri" w:hAnsi="Calibri"/>
                <w:sz w:val="22"/>
                <w:szCs w:val="22"/>
              </w:rPr>
              <w:t>12 megapixels</w:t>
            </w:r>
          </w:p>
        </w:tc>
        <w:tc>
          <w:tcPr>
            <w:tcW w:w="1129"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rsidR="00624EE1" w:rsidRDefault="00E400E2" w:rsidP="00D4724C">
            <w:pPr>
              <w:pStyle w:val="bodytext"/>
              <w:spacing w:before="0" w:line="360" w:lineRule="auto"/>
            </w:pPr>
            <w:r>
              <w:rPr>
                <w:rFonts w:ascii="Calibri" w:hAnsi="Calibri"/>
                <w:sz w:val="22"/>
                <w:szCs w:val="22"/>
              </w:rPr>
              <w:t>9</w:t>
            </w:r>
            <w:r w:rsidR="00437D2E" w:rsidRPr="00E400E2">
              <w:rPr>
                <w:rFonts w:ascii="Calibri" w:hAnsi="Calibri"/>
                <w:sz w:val="22"/>
                <w:szCs w:val="22"/>
              </w:rPr>
              <w:t xml:space="preserve"> fps</w:t>
            </w:r>
          </w:p>
        </w:tc>
        <w:tc>
          <w:tcPr>
            <w:tcW w:w="1699"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rsidR="00624EE1" w:rsidRDefault="00437D2E" w:rsidP="00D4724C">
            <w:pPr>
              <w:pStyle w:val="bodytext"/>
              <w:spacing w:before="0" w:line="360" w:lineRule="auto"/>
            </w:pPr>
            <w:r>
              <w:rPr>
                <w:rFonts w:ascii="Calibri" w:hAnsi="Calibri"/>
                <w:sz w:val="22"/>
                <w:szCs w:val="22"/>
                <w:lang w:val="de-DE"/>
              </w:rPr>
              <w:t>December 2016</w:t>
            </w:r>
          </w:p>
        </w:tc>
      </w:tr>
      <w:tr w:rsidR="00624EE1" w:rsidTr="00D4724C">
        <w:trPr>
          <w:trHeight w:hRule="exact" w:val="454"/>
          <w:jc w:val="center"/>
        </w:trPr>
        <w:tc>
          <w:tcPr>
            <w:tcW w:w="1838"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rsidR="00624EE1" w:rsidRDefault="00437D2E" w:rsidP="00D4724C">
            <w:pPr>
              <w:pStyle w:val="bodytext"/>
              <w:spacing w:before="0" w:line="360" w:lineRule="auto"/>
            </w:pPr>
            <w:r>
              <w:rPr>
                <w:rFonts w:ascii="Calibri" w:hAnsi="Calibri"/>
                <w:b/>
                <w:bCs/>
                <w:sz w:val="22"/>
                <w:szCs w:val="22"/>
                <w:lang w:val="de-DE"/>
              </w:rPr>
              <w:t>Prosilica GT4090</w:t>
            </w:r>
          </w:p>
        </w:tc>
        <w:tc>
          <w:tcPr>
            <w:tcW w:w="2127"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rsidR="00624EE1" w:rsidRDefault="00437D2E" w:rsidP="00D4724C">
            <w:pPr>
              <w:pStyle w:val="bodytext"/>
              <w:spacing w:before="0" w:line="360" w:lineRule="auto"/>
            </w:pPr>
            <w:r>
              <w:rPr>
                <w:rFonts w:ascii="Calibri" w:hAnsi="Calibri"/>
                <w:sz w:val="22"/>
                <w:szCs w:val="22"/>
                <w:lang w:val="de-DE"/>
              </w:rPr>
              <w:t>ON Semi Python 12k</w:t>
            </w:r>
          </w:p>
        </w:tc>
        <w:tc>
          <w:tcPr>
            <w:tcW w:w="170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rsidR="00624EE1" w:rsidRDefault="00437D2E" w:rsidP="00D4724C">
            <w:pPr>
              <w:pStyle w:val="bodytext"/>
              <w:spacing w:before="0" w:line="360" w:lineRule="auto"/>
            </w:pPr>
            <w:r>
              <w:rPr>
                <w:rFonts w:ascii="Calibri" w:hAnsi="Calibri"/>
                <w:sz w:val="22"/>
                <w:szCs w:val="22"/>
                <w:lang w:val="de-DE"/>
              </w:rPr>
              <w:t>12.5 megapixels</w:t>
            </w:r>
          </w:p>
        </w:tc>
        <w:tc>
          <w:tcPr>
            <w:tcW w:w="1129"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rsidR="00624EE1" w:rsidRDefault="00437D2E" w:rsidP="00D4724C">
            <w:pPr>
              <w:pStyle w:val="bodytext"/>
              <w:spacing w:before="0" w:line="360" w:lineRule="auto"/>
            </w:pPr>
            <w:r>
              <w:rPr>
                <w:rFonts w:ascii="Calibri" w:hAnsi="Calibri"/>
                <w:sz w:val="22"/>
                <w:szCs w:val="22"/>
                <w:lang w:val="de-DE"/>
              </w:rPr>
              <w:t>9 fps</w:t>
            </w:r>
          </w:p>
        </w:tc>
        <w:tc>
          <w:tcPr>
            <w:tcW w:w="1699"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rsidR="00624EE1" w:rsidRDefault="00437D2E" w:rsidP="00D4724C">
            <w:pPr>
              <w:pStyle w:val="bodytext"/>
              <w:spacing w:before="0" w:line="360" w:lineRule="auto"/>
            </w:pPr>
            <w:r>
              <w:rPr>
                <w:rFonts w:ascii="Calibri" w:hAnsi="Calibri"/>
                <w:sz w:val="22"/>
                <w:szCs w:val="22"/>
                <w:lang w:val="de-DE"/>
              </w:rPr>
              <w:t>Q1/2017</w:t>
            </w:r>
          </w:p>
        </w:tc>
      </w:tr>
      <w:tr w:rsidR="00624EE1" w:rsidTr="00D4724C">
        <w:trPr>
          <w:trHeight w:hRule="exact" w:val="454"/>
          <w:jc w:val="center"/>
        </w:trPr>
        <w:tc>
          <w:tcPr>
            <w:tcW w:w="1838"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rsidR="00624EE1" w:rsidRDefault="00437D2E" w:rsidP="00D4724C">
            <w:pPr>
              <w:pStyle w:val="bodytext"/>
              <w:spacing w:before="0" w:line="360" w:lineRule="auto"/>
            </w:pPr>
            <w:r>
              <w:rPr>
                <w:rFonts w:ascii="Calibri" w:hAnsi="Calibri"/>
                <w:b/>
                <w:bCs/>
                <w:sz w:val="22"/>
                <w:szCs w:val="22"/>
                <w:lang w:val="de-DE"/>
              </w:rPr>
              <w:t>Prosilica GT4096</w:t>
            </w:r>
          </w:p>
        </w:tc>
        <w:tc>
          <w:tcPr>
            <w:tcW w:w="2127"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rsidR="00624EE1" w:rsidRDefault="00437D2E" w:rsidP="00D4724C">
            <w:pPr>
              <w:pStyle w:val="bodytext"/>
              <w:spacing w:before="0" w:line="360" w:lineRule="auto"/>
            </w:pPr>
            <w:r>
              <w:rPr>
                <w:rFonts w:ascii="Calibri" w:hAnsi="Calibri"/>
                <w:sz w:val="22"/>
                <w:szCs w:val="22"/>
                <w:lang w:val="de-DE"/>
              </w:rPr>
              <w:t>ON Semi Python 16k</w:t>
            </w:r>
          </w:p>
        </w:tc>
        <w:tc>
          <w:tcPr>
            <w:tcW w:w="1701"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rsidR="00624EE1" w:rsidRDefault="00437D2E" w:rsidP="00D4724C">
            <w:pPr>
              <w:pStyle w:val="bodytext"/>
              <w:spacing w:before="0" w:line="360" w:lineRule="auto"/>
            </w:pPr>
            <w:r>
              <w:rPr>
                <w:rFonts w:ascii="Calibri" w:hAnsi="Calibri"/>
                <w:sz w:val="22"/>
                <w:szCs w:val="22"/>
                <w:lang w:val="de-DE"/>
              </w:rPr>
              <w:t>16.7 megapixels</w:t>
            </w:r>
          </w:p>
        </w:tc>
        <w:tc>
          <w:tcPr>
            <w:tcW w:w="1129"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rsidR="00624EE1" w:rsidRDefault="00437D2E" w:rsidP="00D4724C">
            <w:pPr>
              <w:pStyle w:val="bodytext"/>
              <w:spacing w:before="0" w:line="360" w:lineRule="auto"/>
            </w:pPr>
            <w:r>
              <w:rPr>
                <w:rFonts w:ascii="Calibri" w:hAnsi="Calibri"/>
                <w:sz w:val="22"/>
                <w:szCs w:val="22"/>
                <w:lang w:val="de-DE"/>
              </w:rPr>
              <w:t>7 fps</w:t>
            </w:r>
          </w:p>
        </w:tc>
        <w:tc>
          <w:tcPr>
            <w:tcW w:w="1699" w:type="dxa"/>
            <w:tcBorders>
              <w:top w:val="single" w:sz="4" w:space="0" w:color="D99594"/>
              <w:left w:val="single" w:sz="4" w:space="0" w:color="D99594"/>
              <w:bottom w:val="single" w:sz="4" w:space="0" w:color="D99594"/>
              <w:right w:val="single" w:sz="4" w:space="0" w:color="D99594"/>
            </w:tcBorders>
            <w:shd w:val="clear" w:color="auto" w:fill="auto"/>
            <w:tcMar>
              <w:top w:w="80" w:type="dxa"/>
              <w:left w:w="80" w:type="dxa"/>
              <w:bottom w:w="80" w:type="dxa"/>
              <w:right w:w="80" w:type="dxa"/>
            </w:tcMar>
          </w:tcPr>
          <w:p w:rsidR="00624EE1" w:rsidRDefault="00437D2E" w:rsidP="00D4724C">
            <w:pPr>
              <w:pStyle w:val="bodytext"/>
              <w:spacing w:before="0" w:line="360" w:lineRule="auto"/>
            </w:pPr>
            <w:r>
              <w:rPr>
                <w:rFonts w:ascii="Calibri" w:hAnsi="Calibri"/>
                <w:sz w:val="22"/>
                <w:szCs w:val="22"/>
                <w:lang w:val="de-DE"/>
              </w:rPr>
              <w:t>Q1/2017</w:t>
            </w:r>
          </w:p>
        </w:tc>
      </w:tr>
      <w:tr w:rsidR="00624EE1" w:rsidTr="00D4724C">
        <w:trPr>
          <w:trHeight w:hRule="exact" w:val="454"/>
          <w:jc w:val="center"/>
        </w:trPr>
        <w:tc>
          <w:tcPr>
            <w:tcW w:w="1838"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rsidR="00624EE1" w:rsidRDefault="00437D2E" w:rsidP="00D4724C">
            <w:pPr>
              <w:pStyle w:val="bodytext"/>
              <w:spacing w:before="0" w:line="360" w:lineRule="auto"/>
            </w:pPr>
            <w:r>
              <w:rPr>
                <w:rFonts w:ascii="Calibri" w:hAnsi="Calibri"/>
                <w:b/>
                <w:bCs/>
                <w:sz w:val="22"/>
                <w:szCs w:val="22"/>
                <w:lang w:val="de-DE"/>
              </w:rPr>
              <w:t>Prosilica GT5120</w:t>
            </w:r>
          </w:p>
        </w:tc>
        <w:tc>
          <w:tcPr>
            <w:tcW w:w="2127"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rsidR="00624EE1" w:rsidRDefault="00437D2E" w:rsidP="00D4724C">
            <w:pPr>
              <w:pStyle w:val="bodytext"/>
              <w:spacing w:before="0" w:line="360" w:lineRule="auto"/>
            </w:pPr>
            <w:r>
              <w:rPr>
                <w:rFonts w:ascii="Calibri" w:hAnsi="Calibri"/>
                <w:sz w:val="22"/>
                <w:szCs w:val="22"/>
                <w:lang w:val="de-DE"/>
              </w:rPr>
              <w:t>ON Semi Python 25k</w:t>
            </w:r>
          </w:p>
        </w:tc>
        <w:tc>
          <w:tcPr>
            <w:tcW w:w="1701"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rsidR="00624EE1" w:rsidRDefault="00437D2E" w:rsidP="00D4724C">
            <w:pPr>
              <w:pStyle w:val="bodytext"/>
              <w:spacing w:before="0" w:line="360" w:lineRule="auto"/>
            </w:pPr>
            <w:r>
              <w:rPr>
                <w:rFonts w:ascii="Calibri" w:hAnsi="Calibri"/>
                <w:sz w:val="22"/>
                <w:szCs w:val="22"/>
                <w:lang w:val="de-DE"/>
              </w:rPr>
              <w:t>26.2 megapixels</w:t>
            </w:r>
          </w:p>
        </w:tc>
        <w:tc>
          <w:tcPr>
            <w:tcW w:w="1129"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rsidR="00624EE1" w:rsidRDefault="00437D2E" w:rsidP="00D4724C">
            <w:pPr>
              <w:pStyle w:val="bodytext"/>
              <w:spacing w:before="0" w:line="360" w:lineRule="auto"/>
            </w:pPr>
            <w:r>
              <w:rPr>
                <w:rFonts w:ascii="Calibri" w:hAnsi="Calibri"/>
                <w:sz w:val="22"/>
                <w:szCs w:val="22"/>
                <w:lang w:val="de-DE"/>
              </w:rPr>
              <w:t>4 fps</w:t>
            </w:r>
          </w:p>
        </w:tc>
        <w:tc>
          <w:tcPr>
            <w:tcW w:w="1699" w:type="dxa"/>
            <w:tcBorders>
              <w:top w:val="single" w:sz="4" w:space="0" w:color="D99594"/>
              <w:left w:val="single" w:sz="4" w:space="0" w:color="D99594"/>
              <w:bottom w:val="single" w:sz="4" w:space="0" w:color="D99594"/>
              <w:right w:val="single" w:sz="4" w:space="0" w:color="D99594"/>
            </w:tcBorders>
            <w:shd w:val="clear" w:color="auto" w:fill="F2DBDB"/>
            <w:tcMar>
              <w:top w:w="80" w:type="dxa"/>
              <w:left w:w="80" w:type="dxa"/>
              <w:bottom w:w="80" w:type="dxa"/>
              <w:right w:w="80" w:type="dxa"/>
            </w:tcMar>
          </w:tcPr>
          <w:p w:rsidR="00624EE1" w:rsidRDefault="00437D2E" w:rsidP="00D4724C">
            <w:pPr>
              <w:pStyle w:val="bodytext"/>
              <w:spacing w:before="0" w:line="360" w:lineRule="auto"/>
            </w:pPr>
            <w:r>
              <w:rPr>
                <w:rFonts w:ascii="Calibri" w:hAnsi="Calibri"/>
                <w:sz w:val="22"/>
                <w:szCs w:val="22"/>
                <w:lang w:val="de-DE"/>
              </w:rPr>
              <w:t>Q1/2017</w:t>
            </w:r>
          </w:p>
        </w:tc>
      </w:tr>
    </w:tbl>
    <w:p w:rsidR="00624EE1" w:rsidRDefault="00624EE1" w:rsidP="00810521">
      <w:pPr>
        <w:pStyle w:val="bodytext"/>
        <w:widowControl w:val="0"/>
        <w:spacing w:line="360" w:lineRule="auto"/>
        <w:rPr>
          <w:rFonts w:ascii="Calibri" w:eastAsia="Calibri" w:hAnsi="Calibri" w:cs="Calibri"/>
          <w:b/>
          <w:bCs/>
          <w:sz w:val="22"/>
          <w:szCs w:val="22"/>
          <w:lang w:val="de-DE"/>
        </w:rPr>
      </w:pPr>
    </w:p>
    <w:p w:rsidR="00624EE1" w:rsidRPr="00810521" w:rsidRDefault="00810521" w:rsidP="00810521">
      <w:pPr>
        <w:pStyle w:val="bodytext"/>
        <w:spacing w:line="360" w:lineRule="auto"/>
        <w:rPr>
          <w:rFonts w:ascii="Calibri" w:eastAsia="Calibri" w:hAnsi="Calibri" w:cs="Calibri"/>
          <w:b/>
          <w:sz w:val="22"/>
          <w:szCs w:val="22"/>
          <w:lang w:val="de-DE"/>
        </w:rPr>
      </w:pPr>
      <w:r w:rsidRPr="00810521">
        <w:rPr>
          <w:rFonts w:ascii="Calibri" w:eastAsia="Calibri" w:hAnsi="Calibri" w:cs="Calibri"/>
          <w:b/>
          <w:sz w:val="22"/>
          <w:szCs w:val="22"/>
          <w:lang w:val="de-DE"/>
        </w:rPr>
        <w:t>Pictures:</w:t>
      </w:r>
    </w:p>
    <w:p w:rsidR="00810521" w:rsidRPr="00810521" w:rsidRDefault="00836D0D" w:rsidP="00810521">
      <w:pPr>
        <w:pStyle w:val="Listenabsatz"/>
        <w:numPr>
          <w:ilvl w:val="0"/>
          <w:numId w:val="1"/>
        </w:numPr>
        <w:spacing w:after="0" w:line="360" w:lineRule="auto"/>
        <w:rPr>
          <w:rFonts w:eastAsia="Calibri" w:cs="Calibri"/>
          <w:sz w:val="20"/>
          <w:szCs w:val="20"/>
        </w:rPr>
      </w:pPr>
      <w:r>
        <w:rPr>
          <w:rFonts w:eastAsia="Calibri" w:cs="Calibri"/>
          <w:sz w:val="20"/>
          <w:szCs w:val="20"/>
        </w:rPr>
        <w:t>PR2_</w:t>
      </w:r>
      <w:r w:rsidR="00810521" w:rsidRPr="00810521">
        <w:rPr>
          <w:rFonts w:eastAsia="Calibri" w:cs="Calibri"/>
          <w:sz w:val="20"/>
          <w:szCs w:val="20"/>
        </w:rPr>
        <w:t>AlliedVision_Picture_Mako_Camera</w:t>
      </w:r>
    </w:p>
    <w:p w:rsidR="00810521" w:rsidRPr="00836D0D" w:rsidRDefault="00836D0D" w:rsidP="00810521">
      <w:pPr>
        <w:pStyle w:val="Listenabsatz"/>
        <w:numPr>
          <w:ilvl w:val="0"/>
          <w:numId w:val="1"/>
        </w:numPr>
        <w:spacing w:after="0" w:line="360" w:lineRule="auto"/>
        <w:rPr>
          <w:rFonts w:eastAsia="Calibri" w:cs="Calibri"/>
          <w:sz w:val="20"/>
          <w:szCs w:val="20"/>
          <w:lang w:val="en-US"/>
        </w:rPr>
      </w:pPr>
      <w:r w:rsidRPr="00836D0D">
        <w:rPr>
          <w:rFonts w:eastAsia="Calibri" w:cs="Calibri"/>
          <w:sz w:val="20"/>
          <w:szCs w:val="20"/>
          <w:lang w:val="en-US"/>
        </w:rPr>
        <w:t>PR2_</w:t>
      </w:r>
      <w:r w:rsidR="00810521" w:rsidRPr="00836D0D">
        <w:rPr>
          <w:rFonts w:eastAsia="Calibri" w:cs="Calibri"/>
          <w:sz w:val="20"/>
          <w:szCs w:val="20"/>
          <w:lang w:val="en-US"/>
        </w:rPr>
        <w:t>AlliedVision_Picture_Manta_Camera</w:t>
      </w:r>
    </w:p>
    <w:p w:rsidR="001C140B" w:rsidRPr="00810521" w:rsidRDefault="00836D0D" w:rsidP="00810521">
      <w:pPr>
        <w:pStyle w:val="Listenabsatz"/>
        <w:numPr>
          <w:ilvl w:val="0"/>
          <w:numId w:val="1"/>
        </w:numPr>
        <w:spacing w:after="0" w:line="360" w:lineRule="auto"/>
        <w:rPr>
          <w:rFonts w:eastAsia="Calibri" w:cs="Calibri"/>
          <w:sz w:val="20"/>
          <w:szCs w:val="20"/>
          <w:lang w:val="en-US"/>
        </w:rPr>
      </w:pPr>
      <w:r>
        <w:rPr>
          <w:rFonts w:eastAsia="Calibri" w:cs="Calibri"/>
          <w:sz w:val="20"/>
          <w:szCs w:val="20"/>
        </w:rPr>
        <w:t>PR2_</w:t>
      </w:r>
      <w:bookmarkStart w:id="0" w:name="_GoBack"/>
      <w:bookmarkEnd w:id="0"/>
      <w:r w:rsidR="00810521" w:rsidRPr="00810521">
        <w:rPr>
          <w:rFonts w:eastAsia="Calibri" w:cs="Calibri"/>
          <w:sz w:val="20"/>
          <w:szCs w:val="20"/>
        </w:rPr>
        <w:t>AlliedVision_Picture_ProsilicaGT_Camera</w:t>
      </w:r>
      <w:r w:rsidR="001C140B" w:rsidRPr="00810521">
        <w:rPr>
          <w:rFonts w:eastAsia="Calibri" w:cs="Calibri"/>
          <w:sz w:val="20"/>
          <w:szCs w:val="20"/>
        </w:rPr>
        <w:br w:type="page"/>
      </w:r>
    </w:p>
    <w:p w:rsidR="001C140B" w:rsidRDefault="001C140B" w:rsidP="001C140B">
      <w:pPr>
        <w:pStyle w:val="bodytext"/>
        <w:spacing w:before="0" w:after="0" w:line="360" w:lineRule="auto"/>
        <w:rPr>
          <w:rFonts w:ascii="Calibri" w:eastAsia="Calibri" w:hAnsi="Calibri" w:cs="Calibri"/>
          <w:sz w:val="20"/>
          <w:szCs w:val="20"/>
        </w:rPr>
      </w:pPr>
    </w:p>
    <w:p w:rsidR="001C140B" w:rsidRDefault="001C140B" w:rsidP="001C140B">
      <w:pPr>
        <w:pStyle w:val="Blocktext"/>
        <w:tabs>
          <w:tab w:val="left" w:pos="7920"/>
        </w:tabs>
        <w:spacing w:after="120" w:line="360" w:lineRule="auto"/>
        <w:ind w:left="0" w:right="0"/>
        <w:rPr>
          <w:rFonts w:ascii="Calibri" w:hAnsi="Calibri"/>
          <w:b w:val="0"/>
          <w:bCs w:val="0"/>
          <w:i/>
          <w:iCs/>
          <w:sz w:val="20"/>
          <w:szCs w:val="20"/>
          <w:lang w:val="en-US"/>
        </w:rPr>
      </w:pPr>
      <w:r>
        <w:rPr>
          <w:rFonts w:ascii="Calibri" w:hAnsi="Calibri"/>
          <w:sz w:val="20"/>
          <w:szCs w:val="20"/>
          <w:lang w:val="en-US"/>
        </w:rPr>
        <w:t>Profile of Allied Vision</w:t>
      </w:r>
    </w:p>
    <w:p w:rsidR="001C140B" w:rsidRDefault="001C140B" w:rsidP="001C140B">
      <w:pPr>
        <w:spacing w:line="240" w:lineRule="auto"/>
        <w:rPr>
          <w:b/>
          <w:bCs/>
          <w:sz w:val="20"/>
          <w:szCs w:val="20"/>
          <w:lang w:val="en-US"/>
        </w:rPr>
      </w:pPr>
      <w:r>
        <w:rPr>
          <w:sz w:val="20"/>
          <w:szCs w:val="20"/>
          <w:lang w:val="en-US"/>
        </w:rPr>
        <w:t xml:space="preserve">For over 25 years, Allied Vision has been helping people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 in Germany, Canada, the United States, Singapore and China and is represented by a network of sales partners in over 30 countries.  </w:t>
      </w:r>
    </w:p>
    <w:p w:rsidR="001C140B" w:rsidRDefault="001C140B" w:rsidP="001C140B">
      <w:pPr>
        <w:spacing w:line="240" w:lineRule="auto"/>
        <w:rPr>
          <w:sz w:val="20"/>
          <w:szCs w:val="20"/>
          <w:lang w:val="en-US"/>
        </w:rPr>
      </w:pPr>
      <w:r>
        <w:rPr>
          <w:sz w:val="20"/>
          <w:szCs w:val="20"/>
          <w:lang w:val="en-US"/>
        </w:rPr>
        <w:t>www.alliedvision.com</w:t>
      </w:r>
    </w:p>
    <w:p w:rsidR="001C140B" w:rsidRDefault="001C140B" w:rsidP="001C140B">
      <w:pPr>
        <w:spacing w:after="0" w:line="240" w:lineRule="auto"/>
        <w:rPr>
          <w:sz w:val="20"/>
          <w:szCs w:val="20"/>
          <w:lang w:val="en-US"/>
        </w:rPr>
      </w:pPr>
    </w:p>
    <w:p w:rsidR="001C140B" w:rsidRPr="001C140B" w:rsidRDefault="001C140B" w:rsidP="001C140B">
      <w:pPr>
        <w:spacing w:line="240" w:lineRule="auto"/>
        <w:rPr>
          <w:rStyle w:val="Hyperlink0"/>
          <w:lang w:val="en-US"/>
        </w:rPr>
      </w:pPr>
      <w:r>
        <w:rPr>
          <w:b/>
          <w:bCs/>
          <w:sz w:val="20"/>
          <w:szCs w:val="20"/>
          <w:lang w:val="en-US"/>
        </w:rPr>
        <w:t>Contact (Corporate Headquarters):</w:t>
      </w:r>
      <w:r>
        <w:rPr>
          <w:rFonts w:ascii="Arial Unicode MS" w:hAnsi="Arial Unicode MS" w:hint="eastAsia"/>
          <w:sz w:val="20"/>
          <w:szCs w:val="20"/>
          <w:lang w:val="en-US"/>
        </w:rPr>
        <w:br/>
      </w:r>
      <w:r>
        <w:rPr>
          <w:sz w:val="20"/>
          <w:szCs w:val="20"/>
          <w:lang w:val="en-US"/>
        </w:rPr>
        <w:t>Allied Vision Technologies GmbH | Taschenweg 2a | 07646 Stadtroda, Germany</w:t>
      </w:r>
      <w:r>
        <w:rPr>
          <w:rFonts w:ascii="Arial Unicode MS" w:hAnsi="Arial Unicode MS" w:hint="eastAsia"/>
          <w:sz w:val="20"/>
          <w:szCs w:val="20"/>
          <w:lang w:val="en-US"/>
        </w:rPr>
        <w:br/>
      </w:r>
      <w:r>
        <w:rPr>
          <w:sz w:val="20"/>
          <w:szCs w:val="20"/>
          <w:lang w:val="en-US"/>
        </w:rPr>
        <w:t xml:space="preserve">Phone: +49 36428/677-0 | Fax: +49 36428/677-24 | </w:t>
      </w:r>
      <w:hyperlink r:id="rId7" w:history="1">
        <w:r>
          <w:rPr>
            <w:rStyle w:val="Hyperlink0"/>
            <w:lang w:val="en-US"/>
          </w:rPr>
          <w:t>info@alliedvision.com</w:t>
        </w:r>
      </w:hyperlink>
      <w:r>
        <w:rPr>
          <w:sz w:val="20"/>
          <w:szCs w:val="20"/>
          <w:lang w:val="en-US"/>
        </w:rPr>
        <w:t xml:space="preserve"> | </w:t>
      </w:r>
      <w:hyperlink r:id="rId8" w:history="1">
        <w:r>
          <w:rPr>
            <w:rStyle w:val="Hyperlink0"/>
            <w:lang w:val="en-US"/>
          </w:rPr>
          <w:t>www.alliedvision.com</w:t>
        </w:r>
      </w:hyperlink>
    </w:p>
    <w:p w:rsidR="001C140B" w:rsidRDefault="001C140B" w:rsidP="001C140B">
      <w:pPr>
        <w:spacing w:after="0" w:line="240" w:lineRule="auto"/>
      </w:pPr>
      <w:r w:rsidRPr="001C140B">
        <w:rPr>
          <w:rStyle w:val="Link"/>
          <w:b/>
          <w:bCs/>
          <w:color w:val="auto"/>
          <w:sz w:val="20"/>
          <w:szCs w:val="20"/>
          <w:u w:val="none"/>
        </w:rPr>
        <w:t>Media Contact:</w:t>
      </w:r>
      <w:r w:rsidRPr="001C140B">
        <w:rPr>
          <w:rStyle w:val="Link"/>
          <w:rFonts w:ascii="Arial Unicode MS" w:hAnsi="Arial Unicode MS" w:hint="eastAsia"/>
          <w:sz w:val="20"/>
          <w:szCs w:val="20"/>
        </w:rPr>
        <w:br/>
      </w:r>
      <w:r w:rsidRPr="001C140B">
        <w:rPr>
          <w:sz w:val="20"/>
          <w:szCs w:val="20"/>
        </w:rPr>
        <w:t>Nathalie Többen</w:t>
      </w:r>
    </w:p>
    <w:p w:rsidR="001C140B" w:rsidRPr="001C140B" w:rsidRDefault="001C140B" w:rsidP="001C140B">
      <w:pPr>
        <w:spacing w:after="0" w:line="240" w:lineRule="auto"/>
        <w:rPr>
          <w:sz w:val="20"/>
          <w:szCs w:val="20"/>
        </w:rPr>
      </w:pPr>
      <w:r w:rsidRPr="001C140B">
        <w:rPr>
          <w:sz w:val="20"/>
          <w:szCs w:val="20"/>
        </w:rPr>
        <w:t>Allied Vision Technologies GmbH</w:t>
      </w:r>
    </w:p>
    <w:p w:rsidR="001C140B" w:rsidRPr="001C140B" w:rsidRDefault="001C140B" w:rsidP="001C140B">
      <w:pPr>
        <w:spacing w:after="0" w:line="240" w:lineRule="auto"/>
        <w:rPr>
          <w:sz w:val="20"/>
          <w:szCs w:val="20"/>
        </w:rPr>
      </w:pPr>
      <w:r w:rsidRPr="001C140B">
        <w:rPr>
          <w:sz w:val="20"/>
          <w:szCs w:val="20"/>
        </w:rPr>
        <w:t>Klaus-Groth-Str. 1</w:t>
      </w:r>
    </w:p>
    <w:p w:rsidR="001C140B" w:rsidRPr="001C140B" w:rsidRDefault="001C140B" w:rsidP="001C140B">
      <w:pPr>
        <w:spacing w:after="0" w:line="240" w:lineRule="auto"/>
        <w:rPr>
          <w:sz w:val="20"/>
          <w:szCs w:val="20"/>
        </w:rPr>
      </w:pPr>
      <w:r w:rsidRPr="001C140B">
        <w:rPr>
          <w:sz w:val="20"/>
          <w:szCs w:val="20"/>
        </w:rPr>
        <w:t>22926 Ahrensburg</w:t>
      </w:r>
      <w:r w:rsidRPr="001C140B">
        <w:rPr>
          <w:sz w:val="20"/>
          <w:szCs w:val="20"/>
        </w:rPr>
        <w:tab/>
      </w:r>
    </w:p>
    <w:p w:rsidR="001C140B" w:rsidRDefault="001C140B" w:rsidP="001C140B">
      <w:pPr>
        <w:spacing w:after="0" w:line="240" w:lineRule="auto"/>
        <w:rPr>
          <w:sz w:val="20"/>
          <w:szCs w:val="20"/>
          <w:lang w:val="en-US"/>
        </w:rPr>
      </w:pPr>
      <w:r>
        <w:rPr>
          <w:sz w:val="20"/>
          <w:szCs w:val="20"/>
          <w:lang w:val="en-US"/>
        </w:rPr>
        <w:t>Germany</w:t>
      </w:r>
    </w:p>
    <w:p w:rsidR="001C140B" w:rsidRDefault="001C140B" w:rsidP="001C140B">
      <w:pPr>
        <w:spacing w:after="0" w:line="240" w:lineRule="auto"/>
        <w:rPr>
          <w:sz w:val="20"/>
          <w:szCs w:val="20"/>
          <w:lang w:val="en-US"/>
        </w:rPr>
      </w:pPr>
      <w:r>
        <w:rPr>
          <w:sz w:val="20"/>
          <w:szCs w:val="20"/>
          <w:lang w:val="en-US"/>
        </w:rPr>
        <w:t>Phone: +49 4102/6688-194</w:t>
      </w:r>
    </w:p>
    <w:p w:rsidR="001C140B" w:rsidRDefault="001C140B" w:rsidP="001C140B">
      <w:pPr>
        <w:spacing w:after="0" w:line="240" w:lineRule="auto"/>
        <w:rPr>
          <w:sz w:val="20"/>
          <w:szCs w:val="20"/>
          <w:lang w:val="en-US"/>
        </w:rPr>
      </w:pPr>
      <w:r>
        <w:rPr>
          <w:sz w:val="20"/>
          <w:szCs w:val="20"/>
          <w:lang w:val="en-US"/>
        </w:rPr>
        <w:t>Fax: +49 4102/6688-10</w:t>
      </w:r>
    </w:p>
    <w:p w:rsidR="001C140B" w:rsidRDefault="001C140B" w:rsidP="001C140B">
      <w:pPr>
        <w:spacing w:after="0" w:line="240" w:lineRule="auto"/>
        <w:rPr>
          <w:sz w:val="20"/>
          <w:szCs w:val="20"/>
          <w:lang w:val="en-US"/>
        </w:rPr>
      </w:pPr>
      <w:r>
        <w:rPr>
          <w:sz w:val="20"/>
          <w:szCs w:val="20"/>
          <w:lang w:val="en-US"/>
        </w:rPr>
        <w:t>nathalie.toebben@alliedvision.com</w:t>
      </w:r>
    </w:p>
    <w:p w:rsidR="00624EE1" w:rsidRPr="00437D2E" w:rsidRDefault="00624EE1">
      <w:pPr>
        <w:spacing w:line="240" w:lineRule="auto"/>
        <w:rPr>
          <w:lang w:val="en-US"/>
        </w:rPr>
      </w:pPr>
    </w:p>
    <w:sectPr w:rsidR="00624EE1" w:rsidRPr="00437D2E">
      <w:headerReference w:type="default" r:id="rId9"/>
      <w:footerReference w:type="default" r:id="rId10"/>
      <w:pgSz w:w="11900" w:h="16840"/>
      <w:pgMar w:top="1418" w:right="1985"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82" w:rsidRDefault="00437D2E">
      <w:pPr>
        <w:spacing w:after="0" w:line="240" w:lineRule="auto"/>
      </w:pPr>
      <w:r>
        <w:separator/>
      </w:r>
    </w:p>
  </w:endnote>
  <w:endnote w:type="continuationSeparator" w:id="0">
    <w:p w:rsidR="00F27A82" w:rsidRDefault="0043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EE1" w:rsidRDefault="00624EE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82" w:rsidRDefault="00437D2E">
      <w:pPr>
        <w:spacing w:after="0" w:line="240" w:lineRule="auto"/>
      </w:pPr>
      <w:r>
        <w:separator/>
      </w:r>
    </w:p>
  </w:footnote>
  <w:footnote w:type="continuationSeparator" w:id="0">
    <w:p w:rsidR="00F27A82" w:rsidRDefault="00437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EE1" w:rsidRDefault="00437D2E">
    <w:pPr>
      <w:pStyle w:val="Kopfzeile"/>
      <w:tabs>
        <w:tab w:val="clear" w:pos="9072"/>
        <w:tab w:val="right" w:pos="8477"/>
      </w:tabs>
      <w:jc w:val="right"/>
    </w:pPr>
    <w:r>
      <w:rPr>
        <w:noProof/>
        <w:lang w:val="en-US"/>
      </w:rPr>
      <w:drawing>
        <wp:inline distT="0" distB="0" distL="0" distR="0">
          <wp:extent cx="2165350" cy="400050"/>
          <wp:effectExtent l="0" t="0" r="0" b="0"/>
          <wp:docPr id="1073741825" name="officeArt object" descr="AV-Logo-Col-Pos-RGB"/>
          <wp:cNvGraphicFramePr/>
          <a:graphic xmlns:a="http://schemas.openxmlformats.org/drawingml/2006/main">
            <a:graphicData uri="http://schemas.openxmlformats.org/drawingml/2006/picture">
              <pic:pic xmlns:pic="http://schemas.openxmlformats.org/drawingml/2006/picture">
                <pic:nvPicPr>
                  <pic:cNvPr id="1073741825" name="image1.jpeg" descr="AV-Logo-Col-Pos-RGB"/>
                  <pic:cNvPicPr>
                    <a:picLocks noChangeAspect="1"/>
                  </pic:cNvPicPr>
                </pic:nvPicPr>
                <pic:blipFill>
                  <a:blip r:embed="rId1">
                    <a:extLst/>
                  </a:blip>
                  <a:stretch>
                    <a:fillRect/>
                  </a:stretch>
                </pic:blipFill>
                <pic:spPr>
                  <a:xfrm>
                    <a:off x="0" y="0"/>
                    <a:ext cx="2165350" cy="400050"/>
                  </a:xfrm>
                  <a:prstGeom prst="rect">
                    <a:avLst/>
                  </a:prstGeom>
                  <a:ln w="12700" cap="flat">
                    <a:noFill/>
                    <a:miter lim="400000"/>
                  </a:ln>
                  <a:effectLst/>
                </pic:spPr>
              </pic:pic>
            </a:graphicData>
          </a:graphic>
        </wp:inline>
      </w:drawing>
    </w:r>
  </w:p>
  <w:p w:rsidR="00624EE1" w:rsidRDefault="00437D2E">
    <w:pPr>
      <w:pStyle w:val="Kopfzeile"/>
      <w:tabs>
        <w:tab w:val="clear" w:pos="9072"/>
        <w:tab w:val="right" w:pos="8477"/>
      </w:tabs>
      <w:jc w:val="right"/>
    </w:pPr>
    <w:r>
      <w:rPr>
        <w:noProof/>
        <w:lang w:val="en-US"/>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A6A3A"/>
    <w:multiLevelType w:val="hybridMultilevel"/>
    <w:tmpl w:val="F93AE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E1"/>
    <w:rsid w:val="001C140B"/>
    <w:rsid w:val="00437D2E"/>
    <w:rsid w:val="00526827"/>
    <w:rsid w:val="00624EE1"/>
    <w:rsid w:val="00810521"/>
    <w:rsid w:val="00836D0D"/>
    <w:rsid w:val="00C24709"/>
    <w:rsid w:val="00D4724C"/>
    <w:rsid w:val="00E400E2"/>
    <w:rsid w:val="00F2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61BF2-5F93-4DA6-9A2B-B6CDECF9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00" w:line="276" w:lineRule="auto"/>
    </w:pPr>
    <w:rPr>
      <w:rFonts w:ascii="Calibri" w:hAnsi="Calibri" w:cs="Arial Unicode MS"/>
      <w:color w:val="000000"/>
      <w:sz w:val="22"/>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2"/>
      <w:szCs w:val="22"/>
      <w:u w:color="000000"/>
      <w:lang w:val="de-D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bodytext">
    <w:name w:val="bodytext"/>
    <w:pPr>
      <w:spacing w:before="100" w:after="100"/>
    </w:pPr>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Blocktext">
    <w:name w:val="Block Text"/>
    <w:pPr>
      <w:ind w:left="5103" w:right="1701"/>
    </w:pPr>
    <w:rPr>
      <w:rFonts w:ascii="Arial" w:hAnsi="Arial" w:cs="Arial Unicode MS"/>
      <w:b/>
      <w:bCs/>
      <w:color w:val="000000"/>
      <w:sz w:val="16"/>
      <w:szCs w:val="16"/>
      <w:u w:color="000000"/>
      <w:lang w:val="de-DE"/>
    </w:rPr>
  </w:style>
  <w:style w:type="character" w:customStyle="1" w:styleId="Link">
    <w:name w:val="Link"/>
    <w:rPr>
      <w:color w:val="0000FF"/>
      <w:u w:val="single" w:color="0000FF"/>
    </w:rPr>
  </w:style>
  <w:style w:type="character" w:customStyle="1" w:styleId="Hyperlink0">
    <w:name w:val="Hyperlink.0"/>
    <w:basedOn w:val="Link"/>
    <w:rPr>
      <w:color w:val="000000"/>
      <w:sz w:val="20"/>
      <w:szCs w:val="20"/>
      <w:u w:val="none" w:color="00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hAnsi="Calibri" w:cs="Arial Unicode MS"/>
      <w:color w:val="000000"/>
      <w:u w:color="000000"/>
      <w:lang w:val="de-D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37D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7D2E"/>
    <w:rPr>
      <w:rFonts w:ascii="Segoe UI" w:hAnsi="Segoe UI" w:cs="Segoe UI"/>
      <w:color w:val="000000"/>
      <w:sz w:val="18"/>
      <w:szCs w:val="18"/>
      <w:u w:color="000000"/>
      <w:lang w:val="de-DE"/>
    </w:rPr>
  </w:style>
  <w:style w:type="paragraph" w:styleId="Listenabsatz">
    <w:name w:val="List Paragraph"/>
    <w:basedOn w:val="Standard"/>
    <w:uiPriority w:val="34"/>
    <w:qFormat/>
    <w:rsid w:val="00810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0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Többen</cp:lastModifiedBy>
  <cp:revision>8</cp:revision>
  <dcterms:created xsi:type="dcterms:W3CDTF">2016-10-31T17:48:00Z</dcterms:created>
  <dcterms:modified xsi:type="dcterms:W3CDTF">2016-11-02T14:19:00Z</dcterms:modified>
</cp:coreProperties>
</file>