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EC6CAF" w14:paraId="419883F6" w14:textId="77777777">
        <w:tc>
          <w:tcPr>
            <w:tcW w:w="4606" w:type="dxa"/>
          </w:tcPr>
          <w:p w14:paraId="0EBFBD7C" w14:textId="77777777" w:rsidR="007457DE" w:rsidRPr="00EC6CAF" w:rsidRDefault="0064742B" w:rsidP="007457DE">
            <w:pPr>
              <w:spacing w:line="276" w:lineRule="auto"/>
              <w:rPr>
                <w:b/>
                <w:sz w:val="24"/>
                <w:lang w:val="en-US"/>
              </w:rPr>
            </w:pPr>
            <w:r w:rsidRPr="00EC6CAF">
              <w:rPr>
                <w:b/>
                <w:sz w:val="24"/>
                <w:lang w:val="en-US"/>
              </w:rPr>
              <w:t>Press Release</w:t>
            </w:r>
          </w:p>
        </w:tc>
        <w:tc>
          <w:tcPr>
            <w:tcW w:w="4606" w:type="dxa"/>
          </w:tcPr>
          <w:p w14:paraId="6CD4FA70" w14:textId="78464C16" w:rsidR="007457DE" w:rsidRPr="00EC6CAF" w:rsidRDefault="00EC6CAF" w:rsidP="00B53B10">
            <w:pPr>
              <w:spacing w:line="276" w:lineRule="auto"/>
              <w:jc w:val="right"/>
              <w:rPr>
                <w:b/>
                <w:sz w:val="24"/>
                <w:lang w:val="en-US"/>
              </w:rPr>
            </w:pPr>
            <w:r>
              <w:rPr>
                <w:b/>
                <w:sz w:val="24"/>
                <w:lang w:val="en-US"/>
              </w:rPr>
              <w:t>20</w:t>
            </w:r>
            <w:r w:rsidR="00B53B10" w:rsidRPr="00EC6CAF">
              <w:rPr>
                <w:b/>
                <w:sz w:val="24"/>
                <w:lang w:val="en-US"/>
              </w:rPr>
              <w:t>.07.2016</w:t>
            </w:r>
          </w:p>
        </w:tc>
      </w:tr>
    </w:tbl>
    <w:p w14:paraId="130B5627" w14:textId="77777777" w:rsidR="007457DE" w:rsidRPr="00EC6CAF" w:rsidRDefault="007457DE" w:rsidP="007457DE">
      <w:pPr>
        <w:rPr>
          <w:lang w:val="en-US"/>
        </w:rPr>
      </w:pPr>
    </w:p>
    <w:p w14:paraId="69B88741" w14:textId="4AB3636B" w:rsidR="00E77301" w:rsidRPr="00EC6CAF" w:rsidRDefault="00B53B10" w:rsidP="00E77301">
      <w:pPr>
        <w:rPr>
          <w:sz w:val="28"/>
          <w:lang w:val="en-US"/>
        </w:rPr>
      </w:pPr>
      <w:r w:rsidRPr="00EC6CAF">
        <w:rPr>
          <w:bCs/>
          <w:sz w:val="48"/>
          <w:lang w:val="en-US"/>
        </w:rPr>
        <w:t>New</w:t>
      </w:r>
      <w:r w:rsidR="002B3DBD" w:rsidRPr="00EC6CAF">
        <w:rPr>
          <w:bCs/>
          <w:sz w:val="48"/>
          <w:lang w:val="en-US"/>
        </w:rPr>
        <w:t xml:space="preserve"> Allied Vision </w:t>
      </w:r>
      <w:r w:rsidR="005F45F7" w:rsidRPr="00EC6CAF">
        <w:rPr>
          <w:bCs/>
          <w:sz w:val="48"/>
          <w:lang w:val="en-US"/>
        </w:rPr>
        <w:t xml:space="preserve">CMOS </w:t>
      </w:r>
      <w:r w:rsidR="002B3DBD" w:rsidRPr="00EC6CAF">
        <w:rPr>
          <w:bCs/>
          <w:sz w:val="48"/>
          <w:lang w:val="en-US"/>
        </w:rPr>
        <w:t>cameras for high quality imaging</w:t>
      </w:r>
    </w:p>
    <w:p w14:paraId="3AC742CB" w14:textId="6D56B685" w:rsidR="00FB17B9" w:rsidRPr="00EC6CAF" w:rsidRDefault="00E4092D" w:rsidP="00E40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b/>
          <w:bCs/>
          <w:sz w:val="32"/>
          <w:szCs w:val="32"/>
          <w:lang w:val="en-US"/>
        </w:rPr>
      </w:pPr>
      <w:r w:rsidRPr="00EC6CAF">
        <w:rPr>
          <w:rFonts w:ascii="Calibri Bold" w:hAnsi="Calibri Bold"/>
          <w:b/>
          <w:bCs/>
          <w:sz w:val="32"/>
          <w:szCs w:val="32"/>
          <w:lang w:val="en-US"/>
        </w:rPr>
        <w:t>Manta G-319 &amp; Manta G-507 with SONY Pregius</w:t>
      </w:r>
      <w:r w:rsidRPr="00EC6CAF">
        <w:rPr>
          <w:rFonts w:ascii="Calibri Bold" w:hAnsi="Calibri Bold"/>
          <w:b/>
          <w:bCs/>
          <w:sz w:val="32"/>
          <w:szCs w:val="32"/>
          <w:vertAlign w:val="superscript"/>
          <w:lang w:val="en-US"/>
        </w:rPr>
        <w:t>TM</w:t>
      </w:r>
      <w:r w:rsidRPr="00EC6CAF">
        <w:rPr>
          <w:rFonts w:ascii="Calibri Bold" w:hAnsi="Calibri Bold"/>
          <w:b/>
          <w:bCs/>
          <w:sz w:val="32"/>
          <w:szCs w:val="32"/>
          <w:lang w:val="en-US"/>
        </w:rPr>
        <w:t xml:space="preserve"> CMOS Sensor</w:t>
      </w:r>
      <w:r w:rsidR="001B37B4" w:rsidRPr="00EC6CAF">
        <w:rPr>
          <w:rFonts w:ascii="Calibri Bold" w:hAnsi="Calibri Bold"/>
          <w:b/>
          <w:bCs/>
          <w:sz w:val="32"/>
          <w:szCs w:val="32"/>
          <w:lang w:val="en-US"/>
        </w:rPr>
        <w:t>s</w:t>
      </w:r>
      <w:r w:rsidRPr="00EC6CAF">
        <w:rPr>
          <w:rFonts w:ascii="Calibri Bold" w:hAnsi="Calibri Bold"/>
          <w:b/>
          <w:bCs/>
          <w:sz w:val="32"/>
          <w:szCs w:val="32"/>
          <w:lang w:val="en-US"/>
        </w:rPr>
        <w:t xml:space="preserve"> </w:t>
      </w:r>
      <w:r w:rsidR="00886F84">
        <w:rPr>
          <w:rFonts w:ascii="Calibri Bold" w:hAnsi="Calibri Bold"/>
          <w:b/>
          <w:bCs/>
          <w:sz w:val="32"/>
          <w:szCs w:val="32"/>
          <w:lang w:val="en-US"/>
        </w:rPr>
        <w:t>released</w:t>
      </w:r>
    </w:p>
    <w:p w14:paraId="6DE0FE94" w14:textId="70AE7AFF" w:rsidR="001B37B4" w:rsidRPr="003B3A6E" w:rsidRDefault="002B3DBD" w:rsidP="001B37B4">
      <w:pPr>
        <w:rPr>
          <w:rFonts w:cs="Helvetica"/>
          <w:sz w:val="24"/>
          <w:szCs w:val="24"/>
          <w:lang w:val="en-US"/>
        </w:rPr>
      </w:pPr>
      <w:r w:rsidRPr="00EC6CAF">
        <w:rPr>
          <w:sz w:val="24"/>
          <w:lang w:val="en-US"/>
        </w:rPr>
        <w:t xml:space="preserve">Stadtroda, July </w:t>
      </w:r>
      <w:r w:rsidR="00EC6CAF">
        <w:rPr>
          <w:sz w:val="24"/>
          <w:lang w:val="en-US"/>
        </w:rPr>
        <w:t>20</w:t>
      </w:r>
      <w:r w:rsidR="001B20DE" w:rsidRPr="00EC6CAF">
        <w:rPr>
          <w:sz w:val="24"/>
          <w:lang w:val="en-US"/>
        </w:rPr>
        <w:t>, 2016</w:t>
      </w:r>
      <w:r w:rsidR="00E77301" w:rsidRPr="00EC6CAF">
        <w:rPr>
          <w:sz w:val="24"/>
          <w:lang w:val="en-US"/>
        </w:rPr>
        <w:t xml:space="preserve"> – </w:t>
      </w:r>
      <w:r w:rsidRPr="00EC6CAF">
        <w:rPr>
          <w:sz w:val="24"/>
          <w:lang w:val="en-US"/>
        </w:rPr>
        <w:t xml:space="preserve">Allied Vision adds two </w:t>
      </w:r>
      <w:r w:rsidR="00015D6C" w:rsidRPr="00EC6CAF">
        <w:rPr>
          <w:sz w:val="24"/>
          <w:lang w:val="en-US"/>
        </w:rPr>
        <w:t>new camera mode</w:t>
      </w:r>
      <w:r w:rsidRPr="00EC6CAF">
        <w:rPr>
          <w:sz w:val="24"/>
          <w:lang w:val="en-US"/>
        </w:rPr>
        <w:t>ls with the very popular Sony Pregius</w:t>
      </w:r>
      <w:r w:rsidRPr="00EC6CAF">
        <w:rPr>
          <w:sz w:val="24"/>
          <w:vertAlign w:val="superscript"/>
          <w:lang w:val="en-US"/>
        </w:rPr>
        <w:t>TM</w:t>
      </w:r>
      <w:r w:rsidRPr="00EC6CAF">
        <w:rPr>
          <w:sz w:val="24"/>
          <w:lang w:val="en-US"/>
        </w:rPr>
        <w:t xml:space="preserve"> CMOS sensor</w:t>
      </w:r>
      <w:r w:rsidR="005F45F7" w:rsidRPr="00EC6CAF">
        <w:rPr>
          <w:sz w:val="24"/>
          <w:lang w:val="en-US"/>
        </w:rPr>
        <w:t>s</w:t>
      </w:r>
      <w:r w:rsidR="003B3A6E">
        <w:rPr>
          <w:sz w:val="24"/>
          <w:lang w:val="en-US"/>
        </w:rPr>
        <w:t xml:space="preserve"> </w:t>
      </w:r>
      <w:r w:rsidR="00FC67FA" w:rsidRPr="00EC6CAF">
        <w:rPr>
          <w:sz w:val="24"/>
          <w:lang w:val="en-US"/>
        </w:rPr>
        <w:t>to its</w:t>
      </w:r>
      <w:r w:rsidRPr="00EC6CAF">
        <w:rPr>
          <w:sz w:val="24"/>
          <w:lang w:val="en-US"/>
        </w:rPr>
        <w:t xml:space="preserve"> </w:t>
      </w:r>
      <w:r w:rsidR="00015D6C" w:rsidRPr="00EC6CAF">
        <w:rPr>
          <w:sz w:val="24"/>
          <w:lang w:val="en-US"/>
        </w:rPr>
        <w:t>high performance</w:t>
      </w:r>
      <w:r w:rsidRPr="00EC6CAF">
        <w:rPr>
          <w:sz w:val="24"/>
          <w:lang w:val="en-US"/>
        </w:rPr>
        <w:t xml:space="preserve"> camera portfolio.</w:t>
      </w:r>
      <w:r w:rsidRPr="00EC6CAF">
        <w:rPr>
          <w:rFonts w:ascii="Calibri" w:eastAsia="Times New Roman" w:hAnsi="Calibri" w:cs="Times New Roman"/>
          <w:sz w:val="20"/>
          <w:szCs w:val="20"/>
          <w:lang w:val="en-US"/>
        </w:rPr>
        <w:t xml:space="preserve"> </w:t>
      </w:r>
      <w:r w:rsidRPr="00EC6CAF">
        <w:rPr>
          <w:sz w:val="24"/>
          <w:lang w:val="en-US"/>
        </w:rPr>
        <w:t xml:space="preserve">These </w:t>
      </w:r>
      <w:r w:rsidR="00B61D6C" w:rsidRPr="00EC6CAF">
        <w:rPr>
          <w:sz w:val="24"/>
          <w:lang w:val="en-US"/>
        </w:rPr>
        <w:t xml:space="preserve">new </w:t>
      </w:r>
      <w:r w:rsidRPr="00EC6CAF">
        <w:rPr>
          <w:sz w:val="24"/>
          <w:lang w:val="en-US"/>
        </w:rPr>
        <w:t>global shu</w:t>
      </w:r>
      <w:r w:rsidRPr="003B3A6E">
        <w:rPr>
          <w:sz w:val="24"/>
          <w:szCs w:val="24"/>
          <w:lang w:val="en-US"/>
        </w:rPr>
        <w:t>tter sensors outperform traditional global shutter</w:t>
      </w:r>
      <w:r w:rsidR="001B37B4" w:rsidRPr="003B3A6E">
        <w:rPr>
          <w:sz w:val="24"/>
          <w:szCs w:val="24"/>
          <w:lang w:val="en-US"/>
        </w:rPr>
        <w:t xml:space="preserve"> </w:t>
      </w:r>
      <w:r w:rsidR="00B61D6C" w:rsidRPr="003B3A6E">
        <w:rPr>
          <w:sz w:val="24"/>
          <w:szCs w:val="24"/>
          <w:lang w:val="en-US"/>
        </w:rPr>
        <w:t xml:space="preserve">CMOS </w:t>
      </w:r>
      <w:r w:rsidR="001B37B4" w:rsidRPr="003B3A6E">
        <w:rPr>
          <w:sz w:val="24"/>
          <w:szCs w:val="24"/>
          <w:lang w:val="en-US"/>
        </w:rPr>
        <w:t>sensor</w:t>
      </w:r>
      <w:r w:rsidRPr="003B3A6E">
        <w:rPr>
          <w:sz w:val="24"/>
          <w:szCs w:val="24"/>
          <w:lang w:val="en-US"/>
        </w:rPr>
        <w:t xml:space="preserve">s by having a high saturation capacity and very low noise resulting in an exceptional dynamic range. </w:t>
      </w:r>
    </w:p>
    <w:p w14:paraId="04CAA9CE" w14:textId="07D67032" w:rsidR="001B37B4" w:rsidRPr="003B3A6E" w:rsidRDefault="001B37B4" w:rsidP="001B37B4">
      <w:pPr>
        <w:rPr>
          <w:rFonts w:cs="Helvetica"/>
          <w:sz w:val="24"/>
          <w:szCs w:val="24"/>
          <w:lang w:val="en-US"/>
        </w:rPr>
      </w:pPr>
      <w:r w:rsidRPr="003B3A6E">
        <w:rPr>
          <w:rFonts w:cs="Helvetica"/>
          <w:sz w:val="24"/>
          <w:szCs w:val="24"/>
          <w:lang w:val="en-US"/>
        </w:rPr>
        <w:t>The Manta G-319 powered by the 3.1 megapixel Sony IMX265</w:t>
      </w:r>
      <w:r w:rsidR="003B3A6E">
        <w:rPr>
          <w:rFonts w:cs="Helvetica"/>
          <w:sz w:val="24"/>
          <w:szCs w:val="24"/>
          <w:lang w:val="en-US"/>
        </w:rPr>
        <w:t xml:space="preserve"> sensor</w:t>
      </w:r>
      <w:r w:rsidRPr="003B3A6E">
        <w:rPr>
          <w:rFonts w:cs="Helvetica"/>
          <w:sz w:val="24"/>
          <w:szCs w:val="24"/>
          <w:lang w:val="en-US"/>
        </w:rPr>
        <w:t xml:space="preserve">, and the Manta G-507 utilizing the 5.0 megapixel Sony IMX264 </w:t>
      </w:r>
      <w:r w:rsidR="003B3A6E">
        <w:rPr>
          <w:rFonts w:cs="Helvetica"/>
          <w:sz w:val="24"/>
          <w:szCs w:val="24"/>
          <w:lang w:val="en-US"/>
        </w:rPr>
        <w:t xml:space="preserve">sensor </w:t>
      </w:r>
      <w:r w:rsidRPr="003B3A6E">
        <w:rPr>
          <w:rFonts w:cs="Helvetica"/>
          <w:sz w:val="24"/>
          <w:szCs w:val="24"/>
          <w:lang w:val="en-US"/>
        </w:rPr>
        <w:t>will provide great options for high-quality imaging. Due to their superior performance, these cameras will be the best candidates to replace existing CCD cameras with similar resolution and optical formats.</w:t>
      </w:r>
    </w:p>
    <w:p w14:paraId="389DF15C" w14:textId="2FEBC44F" w:rsidR="00C260D1" w:rsidRPr="00EC6CAF" w:rsidRDefault="00C260D1" w:rsidP="00C260D1">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EC6CAF">
        <w:rPr>
          <w:b/>
          <w:sz w:val="24"/>
          <w:lang w:val="en-US"/>
        </w:rPr>
        <w:t xml:space="preserve"> </w:t>
      </w:r>
      <w:r w:rsidR="00E54CF8" w:rsidRPr="00EC6CAF">
        <w:rPr>
          <w:b/>
          <w:sz w:val="24"/>
          <w:lang w:val="en-US"/>
        </w:rPr>
        <w:t>Single cable solutions with</w:t>
      </w:r>
      <w:r w:rsidR="00B61D6C" w:rsidRPr="00EC6CAF">
        <w:rPr>
          <w:b/>
          <w:sz w:val="24"/>
          <w:lang w:val="en-US"/>
        </w:rPr>
        <w:t xml:space="preserve"> </w:t>
      </w:r>
      <w:r w:rsidRPr="00EC6CAF">
        <w:rPr>
          <w:b/>
          <w:sz w:val="24"/>
          <w:lang w:val="en-US"/>
        </w:rPr>
        <w:t>Trigger over Ethernet</w:t>
      </w:r>
    </w:p>
    <w:p w14:paraId="74F1E575" w14:textId="3B343409" w:rsidR="003B3A6E" w:rsidRDefault="00886F84" w:rsidP="00FB17B9">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Pr>
          <w:sz w:val="24"/>
          <w:lang w:val="en-US"/>
        </w:rPr>
        <w:t xml:space="preserve">The Manta </w:t>
      </w:r>
      <w:r w:rsidR="00015D6C" w:rsidRPr="00EC6CAF">
        <w:rPr>
          <w:sz w:val="24"/>
          <w:lang w:val="en-US"/>
        </w:rPr>
        <w:t>is Allied Vision’</w:t>
      </w:r>
      <w:r w:rsidR="00C260D1" w:rsidRPr="00EC6CAF">
        <w:rPr>
          <w:sz w:val="24"/>
          <w:lang w:val="en-US"/>
        </w:rPr>
        <w:t xml:space="preserve">s </w:t>
      </w:r>
      <w:r w:rsidR="00B61D6C" w:rsidRPr="00EC6CAF">
        <w:rPr>
          <w:sz w:val="24"/>
          <w:lang w:val="en-US"/>
        </w:rPr>
        <w:t xml:space="preserve">most </w:t>
      </w:r>
      <w:r w:rsidR="00C260D1" w:rsidRPr="00EC6CAF">
        <w:rPr>
          <w:sz w:val="24"/>
          <w:lang w:val="en-US"/>
        </w:rPr>
        <w:t>versatile Gig</w:t>
      </w:r>
      <w:r w:rsidR="00015D6C" w:rsidRPr="00EC6CAF">
        <w:rPr>
          <w:sz w:val="24"/>
          <w:lang w:val="en-US"/>
        </w:rPr>
        <w:t xml:space="preserve">E Vision camera with a wide range of features. </w:t>
      </w:r>
      <w:r w:rsidR="00015D6C" w:rsidRPr="00EC6CAF">
        <w:rPr>
          <w:sz w:val="24"/>
          <w:szCs w:val="24"/>
          <w:lang w:val="en-US"/>
        </w:rPr>
        <w:t xml:space="preserve">Particular highlights are </w:t>
      </w:r>
      <w:r w:rsidR="00E54CF8" w:rsidRPr="00EC6CAF">
        <w:rPr>
          <w:sz w:val="24"/>
          <w:szCs w:val="24"/>
          <w:lang w:val="en-US"/>
        </w:rPr>
        <w:t xml:space="preserve">on-board image processing features </w:t>
      </w:r>
      <w:r w:rsidR="009E71AC">
        <w:rPr>
          <w:sz w:val="24"/>
          <w:szCs w:val="24"/>
          <w:lang w:val="en-US"/>
        </w:rPr>
        <w:t xml:space="preserve">such as look-up tables and </w:t>
      </w:r>
      <w:r w:rsidR="00015D6C" w:rsidRPr="00EC6CAF">
        <w:rPr>
          <w:sz w:val="24"/>
          <w:szCs w:val="24"/>
          <w:lang w:val="en-US"/>
        </w:rPr>
        <w:t>sophisticated color correction capabilities</w:t>
      </w:r>
      <w:r w:rsidR="00E54CF8" w:rsidRPr="00EC6CAF">
        <w:rPr>
          <w:sz w:val="24"/>
          <w:szCs w:val="24"/>
          <w:lang w:val="en-US"/>
        </w:rPr>
        <w:t>.</w:t>
      </w:r>
      <w:r w:rsidR="003B3A6E">
        <w:rPr>
          <w:sz w:val="24"/>
          <w:szCs w:val="24"/>
          <w:lang w:val="en-US"/>
        </w:rPr>
        <w:t xml:space="preserve"> </w:t>
      </w:r>
      <w:r w:rsidR="00E54CF8" w:rsidRPr="00EC6CAF">
        <w:rPr>
          <w:sz w:val="24"/>
          <w:szCs w:val="24"/>
          <w:lang w:val="en-US"/>
        </w:rPr>
        <w:t>In addition</w:t>
      </w:r>
      <w:r w:rsidR="003B3A6E">
        <w:rPr>
          <w:sz w:val="24"/>
          <w:szCs w:val="24"/>
          <w:lang w:val="en-US"/>
        </w:rPr>
        <w:t>,</w:t>
      </w:r>
      <w:r w:rsidR="00E54CF8" w:rsidRPr="00EC6CAF">
        <w:rPr>
          <w:sz w:val="24"/>
          <w:szCs w:val="24"/>
          <w:lang w:val="en-US"/>
        </w:rPr>
        <w:t xml:space="preserve"> </w:t>
      </w:r>
      <w:r w:rsidR="00015D6C" w:rsidRPr="00EC6CAF">
        <w:rPr>
          <w:sz w:val="24"/>
          <w:szCs w:val="24"/>
          <w:lang w:val="en-US"/>
        </w:rPr>
        <w:t xml:space="preserve">numerous modular </w:t>
      </w:r>
      <w:r w:rsidR="00E54CF8" w:rsidRPr="00EC6CAF">
        <w:rPr>
          <w:sz w:val="24"/>
          <w:szCs w:val="24"/>
          <w:lang w:val="en-US"/>
        </w:rPr>
        <w:t xml:space="preserve">concept </w:t>
      </w:r>
      <w:r w:rsidR="00015D6C" w:rsidRPr="00EC6CAF">
        <w:rPr>
          <w:sz w:val="24"/>
          <w:szCs w:val="24"/>
          <w:lang w:val="en-US"/>
        </w:rPr>
        <w:t xml:space="preserve">options – including </w:t>
      </w:r>
      <w:r w:rsidR="00C260D1" w:rsidRPr="00EC6CAF">
        <w:rPr>
          <w:sz w:val="24"/>
          <w:szCs w:val="24"/>
          <w:lang w:val="en-US"/>
        </w:rPr>
        <w:t>ang</w:t>
      </w:r>
      <w:r w:rsidR="00015D6C" w:rsidRPr="00EC6CAF">
        <w:rPr>
          <w:sz w:val="24"/>
          <w:szCs w:val="24"/>
          <w:lang w:val="en-US"/>
        </w:rPr>
        <w:t xml:space="preserve">led heads and board level versions </w:t>
      </w:r>
      <w:r w:rsidR="00E54CF8" w:rsidRPr="00EC6CAF">
        <w:rPr>
          <w:sz w:val="24"/>
          <w:szCs w:val="24"/>
          <w:lang w:val="en-US"/>
        </w:rPr>
        <w:t xml:space="preserve">–  </w:t>
      </w:r>
      <w:r w:rsidR="00015D6C" w:rsidRPr="00EC6CAF">
        <w:rPr>
          <w:sz w:val="24"/>
          <w:szCs w:val="24"/>
          <w:lang w:val="en-US"/>
        </w:rPr>
        <w:t xml:space="preserve"> </w:t>
      </w:r>
      <w:r w:rsidR="00E54CF8" w:rsidRPr="00EC6CAF">
        <w:rPr>
          <w:sz w:val="24"/>
          <w:szCs w:val="24"/>
          <w:lang w:val="en-US"/>
        </w:rPr>
        <w:t xml:space="preserve">facilitate the </w:t>
      </w:r>
      <w:r w:rsidR="00015D6C" w:rsidRPr="00EC6CAF">
        <w:rPr>
          <w:sz w:val="24"/>
          <w:szCs w:val="24"/>
          <w:lang w:val="en-US"/>
        </w:rPr>
        <w:t xml:space="preserve">integration in almost any application. </w:t>
      </w:r>
      <w:r w:rsidR="002B3DBD" w:rsidRPr="00EC6CAF">
        <w:rPr>
          <w:sz w:val="24"/>
          <w:szCs w:val="24"/>
          <w:lang w:val="en-US"/>
        </w:rPr>
        <w:t xml:space="preserve"> </w:t>
      </w:r>
    </w:p>
    <w:p w14:paraId="2735DBB1" w14:textId="3F990B63" w:rsidR="00FB17B9" w:rsidRPr="003B3A6E" w:rsidRDefault="00C260D1" w:rsidP="00C260D1">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EC6CAF">
        <w:rPr>
          <w:sz w:val="24"/>
          <w:szCs w:val="24"/>
          <w:lang w:val="en-US"/>
        </w:rPr>
        <w:t xml:space="preserve">The new Manta G-319 and Manta G-507 are the first </w:t>
      </w:r>
      <w:r w:rsidR="00E54CF8" w:rsidRPr="00EC6CAF">
        <w:rPr>
          <w:sz w:val="24"/>
          <w:szCs w:val="24"/>
          <w:lang w:val="en-US"/>
        </w:rPr>
        <w:t xml:space="preserve">Allied Vision </w:t>
      </w:r>
      <w:r w:rsidRPr="00EC6CAF">
        <w:rPr>
          <w:sz w:val="24"/>
          <w:szCs w:val="24"/>
          <w:lang w:val="en-US"/>
        </w:rPr>
        <w:t>camera models offering the Trigger over Ethernet (ToE) Action Commands feature</w:t>
      </w:r>
      <w:r w:rsidR="00B61D6C" w:rsidRPr="00EC6CAF">
        <w:rPr>
          <w:sz w:val="24"/>
          <w:szCs w:val="24"/>
          <w:lang w:val="en-US"/>
        </w:rPr>
        <w:t>.</w:t>
      </w:r>
      <w:r w:rsidRPr="00EC6CAF">
        <w:rPr>
          <w:sz w:val="24"/>
          <w:szCs w:val="24"/>
          <w:lang w:val="en-US"/>
        </w:rPr>
        <w:t xml:space="preserve"> </w:t>
      </w:r>
      <w:r w:rsidR="00FB17B9" w:rsidRPr="00EC6CAF">
        <w:rPr>
          <w:rFonts w:cs="Helvetica"/>
          <w:sz w:val="24"/>
          <w:szCs w:val="24"/>
          <w:lang w:val="en-US"/>
        </w:rPr>
        <w:t xml:space="preserve">ToE enables to externally trigger GigE cameras in a network through the Ethernet cable. This means that Manta cameras can now be triggered via its Power over Ethernet connection and enable users to realize single cable solutions with data, power and trigger capabilities. </w:t>
      </w:r>
      <w:r w:rsidR="00B61D6C" w:rsidRPr="00EC6CAF">
        <w:rPr>
          <w:rFonts w:cs="Helvetica"/>
          <w:sz w:val="24"/>
          <w:szCs w:val="24"/>
          <w:lang w:val="en-US"/>
        </w:rPr>
        <w:t>Furthermore</w:t>
      </w:r>
      <w:r w:rsidR="003B3A6E">
        <w:rPr>
          <w:rFonts w:cs="Helvetica"/>
          <w:sz w:val="24"/>
          <w:szCs w:val="24"/>
          <w:lang w:val="en-US"/>
        </w:rPr>
        <w:t>,</w:t>
      </w:r>
      <w:r w:rsidR="00B61D6C" w:rsidRPr="00EC6CAF">
        <w:rPr>
          <w:rFonts w:cs="Helvetica"/>
          <w:sz w:val="24"/>
          <w:szCs w:val="24"/>
          <w:lang w:val="en-US"/>
        </w:rPr>
        <w:t xml:space="preserve"> a</w:t>
      </w:r>
      <w:r w:rsidR="00FB17B9" w:rsidRPr="00EC6CAF">
        <w:rPr>
          <w:rFonts w:cs="Helvetica"/>
          <w:sz w:val="24"/>
          <w:szCs w:val="24"/>
          <w:lang w:val="en-US"/>
        </w:rPr>
        <w:t>ll action command related configuration</w:t>
      </w:r>
      <w:r w:rsidR="00886F84">
        <w:rPr>
          <w:rFonts w:cs="Helvetica"/>
          <w:sz w:val="24"/>
          <w:szCs w:val="24"/>
          <w:lang w:val="en-US"/>
        </w:rPr>
        <w:t>s can be saved in the camera’s u</w:t>
      </w:r>
      <w:r w:rsidR="00FB17B9" w:rsidRPr="00EC6CAF">
        <w:rPr>
          <w:rFonts w:cs="Helvetica"/>
          <w:sz w:val="24"/>
          <w:szCs w:val="24"/>
          <w:lang w:val="en-US"/>
        </w:rPr>
        <w:t>ser</w:t>
      </w:r>
      <w:r w:rsidR="00886F84">
        <w:rPr>
          <w:rFonts w:cs="Helvetica"/>
          <w:sz w:val="24"/>
          <w:szCs w:val="24"/>
          <w:lang w:val="en-US"/>
        </w:rPr>
        <w:t xml:space="preserve"> s</w:t>
      </w:r>
      <w:r w:rsidR="00FB17B9" w:rsidRPr="00EC6CAF">
        <w:rPr>
          <w:rFonts w:cs="Helvetica"/>
          <w:sz w:val="24"/>
          <w:szCs w:val="24"/>
          <w:lang w:val="en-US"/>
        </w:rPr>
        <w:t>ets.</w:t>
      </w:r>
    </w:p>
    <w:p w14:paraId="7A1EB868" w14:textId="0B87F8EF" w:rsidR="00CD6687" w:rsidRPr="00EC6CAF" w:rsidRDefault="00D10DB3" w:rsidP="00FC67F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EC6CAF">
        <w:rPr>
          <w:sz w:val="24"/>
          <w:lang w:val="en-US"/>
        </w:rPr>
        <w:t xml:space="preserve">The Manta G-319 as well as Manta G-507 are </w:t>
      </w:r>
      <w:r w:rsidR="009E71AC">
        <w:rPr>
          <w:sz w:val="24"/>
          <w:lang w:val="en-US"/>
        </w:rPr>
        <w:t xml:space="preserve">available </w:t>
      </w:r>
      <w:r w:rsidRPr="00EC6CAF">
        <w:rPr>
          <w:sz w:val="24"/>
          <w:lang w:val="en-US"/>
        </w:rPr>
        <w:t>as monochrome and color cam</w:t>
      </w:r>
      <w:r w:rsidR="009E71AC">
        <w:rPr>
          <w:sz w:val="24"/>
          <w:lang w:val="en-US"/>
        </w:rPr>
        <w:t>era models</w:t>
      </w:r>
      <w:r w:rsidR="005A4FB5">
        <w:rPr>
          <w:sz w:val="24"/>
          <w:lang w:val="en-US"/>
        </w:rPr>
        <w:t>.</w:t>
      </w:r>
      <w:r w:rsidRPr="00EC6CAF">
        <w:rPr>
          <w:sz w:val="24"/>
          <w:lang w:val="en-US"/>
        </w:rPr>
        <w:t xml:space="preserve"> </w:t>
      </w:r>
      <w:bookmarkStart w:id="0" w:name="_GoBack"/>
      <w:bookmarkEnd w:id="0"/>
    </w:p>
    <w:p w14:paraId="5A44A3D3" w14:textId="77777777" w:rsidR="00FC67FA" w:rsidRDefault="00FC67FA" w:rsidP="00FC67F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164DC7FF" w14:textId="77777777" w:rsidR="00FC67FA" w:rsidRDefault="00FC67FA" w:rsidP="00FC67FA">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5DEEEB29" w14:textId="77777777" w:rsidR="00AD5148" w:rsidRPr="0064742B" w:rsidRDefault="00AD5148" w:rsidP="00AD5148">
      <w:pPr>
        <w:spacing w:line="240" w:lineRule="auto"/>
        <w:rPr>
          <w:b/>
          <w:sz w:val="20"/>
          <w:lang w:val="en-US"/>
        </w:rPr>
      </w:pPr>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EEC6389" w14:textId="046FA6C0" w:rsidR="0045393E"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sidRPr="00562445">
        <w:rPr>
          <w:sz w:val="20"/>
          <w:lang w:val="en-US"/>
        </w:rPr>
        <w:t>United States, Singapore a</w:t>
      </w:r>
      <w:r w:rsidR="0045393E" w:rsidRPr="00562445">
        <w:rPr>
          <w:sz w:val="20"/>
          <w:lang w:val="en-US"/>
        </w:rPr>
        <w:t xml:space="preserve">nd China </w:t>
      </w:r>
      <w:r w:rsidRPr="00562445">
        <w:rPr>
          <w:sz w:val="20"/>
          <w:lang w:val="en-US"/>
        </w:rPr>
        <w:t>and is represented by a network of sales partners in over 30 countries.</w:t>
      </w:r>
      <w:r w:rsidR="0045393E" w:rsidRPr="00562445">
        <w:rPr>
          <w:sz w:val="20"/>
          <w:lang w:val="en-US"/>
        </w:rPr>
        <w:t xml:space="preserve">  </w:t>
      </w:r>
      <w:hyperlink r:id="rId6" w:history="1">
        <w:r w:rsidR="0045393E" w:rsidRPr="00562445">
          <w:rPr>
            <w:rStyle w:val="Hyperlink"/>
            <w:color w:val="auto"/>
            <w:sz w:val="20"/>
            <w:u w:val="none"/>
            <w:lang w:val="en-US"/>
          </w:rPr>
          <w:t>www.alliedvision.com</w:t>
        </w:r>
      </w:hyperlink>
      <w:r w:rsidR="0045393E" w:rsidRPr="00562445">
        <w:rPr>
          <w:sz w:val="20"/>
          <w:lang w:val="en-US"/>
        </w:rPr>
        <w:t xml:space="preserve"> </w:t>
      </w:r>
    </w:p>
    <w:p w14:paraId="31CBC7D5" w14:textId="4A5CD310"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r w:rsidR="00BB3CD0" w:rsidRPr="0064742B">
        <w:rPr>
          <w:b/>
          <w:sz w:val="20"/>
          <w:lang w:val="en-US"/>
        </w:rPr>
        <w:t>:</w:t>
      </w:r>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r w:rsidR="00BB3CD0" w:rsidRPr="0064742B">
        <w:rPr>
          <w:sz w:val="20"/>
          <w:lang w:val="en-US"/>
        </w:rPr>
        <w:t>Taschenweg 2a</w:t>
      </w:r>
      <w:r w:rsidR="00EE7829" w:rsidRPr="0064742B">
        <w:rPr>
          <w:sz w:val="20"/>
          <w:lang w:val="en-US"/>
        </w:rPr>
        <w:t xml:space="preserve"> | </w:t>
      </w:r>
      <w:r w:rsidR="00BB3CD0" w:rsidRPr="0064742B">
        <w:rPr>
          <w:sz w:val="20"/>
          <w:lang w:val="en-US"/>
        </w:rPr>
        <w:t>07646 Stadtroda</w:t>
      </w:r>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562445">
        <w:rPr>
          <w:sz w:val="20"/>
          <w:lang w:val="en-US"/>
        </w:rPr>
        <w:t xml:space="preserve"> | </w:t>
      </w:r>
      <w:hyperlink r:id="rId7" w:history="1">
        <w:r w:rsidR="00562445" w:rsidRPr="00562445">
          <w:rPr>
            <w:rStyle w:val="Hyperlink"/>
            <w:color w:val="auto"/>
            <w:sz w:val="20"/>
            <w:u w:val="none"/>
            <w:lang w:val="en-US"/>
          </w:rPr>
          <w:t>info@alliedvision.com</w:t>
        </w:r>
      </w:hyperlink>
      <w:r w:rsidR="00BB3CD0" w:rsidRPr="00562445">
        <w:rPr>
          <w:sz w:val="20"/>
          <w:lang w:val="en-US"/>
        </w:rPr>
        <w:t xml:space="preserve"> </w:t>
      </w:r>
      <w:r w:rsidR="00EE7829" w:rsidRPr="00562445">
        <w:rPr>
          <w:sz w:val="20"/>
          <w:lang w:val="en-US"/>
        </w:rPr>
        <w:t xml:space="preserve">| </w:t>
      </w:r>
      <w:hyperlink r:id="rId8" w:history="1">
        <w:r w:rsidR="00562445" w:rsidRPr="00562445">
          <w:rPr>
            <w:rStyle w:val="Hyperlink"/>
            <w:color w:val="auto"/>
            <w:sz w:val="20"/>
            <w:u w:val="none"/>
            <w:lang w:val="en-US"/>
          </w:rPr>
          <w:t>www.alliedvision.com</w:t>
        </w:r>
      </w:hyperlink>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2676"/>
        <w:gridCol w:w="2676"/>
      </w:tblGrid>
      <w:tr w:rsidR="00562445" w:rsidRPr="0064742B" w14:paraId="12A699EE" w14:textId="77777777" w:rsidTr="003D5AB3">
        <w:tc>
          <w:tcPr>
            <w:tcW w:w="4196" w:type="dxa"/>
          </w:tcPr>
          <w:p w14:paraId="71BDFC49" w14:textId="2A1848EB" w:rsidR="00562445" w:rsidRPr="0064742B" w:rsidRDefault="003D5AB3" w:rsidP="00BB3CD0">
            <w:pPr>
              <w:rPr>
                <w:b/>
                <w:sz w:val="20"/>
                <w:lang w:val="en-US"/>
              </w:rPr>
            </w:pPr>
            <w:r>
              <w:rPr>
                <w:b/>
                <w:sz w:val="20"/>
                <w:lang w:val="en-US"/>
              </w:rPr>
              <w:t xml:space="preserve"> </w:t>
            </w:r>
            <w:r w:rsidR="00562445">
              <w:rPr>
                <w:b/>
                <w:sz w:val="20"/>
                <w:lang w:val="en-US"/>
              </w:rPr>
              <w:t>Media Contact</w:t>
            </w:r>
            <w:r w:rsidR="00562445" w:rsidRPr="0064742B">
              <w:rPr>
                <w:b/>
                <w:sz w:val="20"/>
                <w:lang w:val="en-US"/>
              </w:rPr>
              <w:t>:</w:t>
            </w:r>
          </w:p>
        </w:tc>
        <w:tc>
          <w:tcPr>
            <w:tcW w:w="2676" w:type="dxa"/>
          </w:tcPr>
          <w:p w14:paraId="268B91A0" w14:textId="77777777" w:rsidR="00562445" w:rsidRPr="0064742B" w:rsidRDefault="00562445" w:rsidP="00BB3CD0">
            <w:pPr>
              <w:rPr>
                <w:sz w:val="20"/>
                <w:lang w:val="en-US"/>
              </w:rPr>
            </w:pPr>
          </w:p>
        </w:tc>
        <w:tc>
          <w:tcPr>
            <w:tcW w:w="2676" w:type="dxa"/>
          </w:tcPr>
          <w:p w14:paraId="2084686B" w14:textId="5456F1EA" w:rsidR="00562445" w:rsidRPr="0064742B" w:rsidRDefault="00562445" w:rsidP="00BB3CD0">
            <w:pPr>
              <w:rPr>
                <w:sz w:val="20"/>
                <w:lang w:val="en-US"/>
              </w:rPr>
            </w:pPr>
          </w:p>
        </w:tc>
      </w:tr>
      <w:tr w:rsidR="00562445" w:rsidRPr="009468E3" w14:paraId="51BEEA34" w14:textId="77777777" w:rsidTr="003D5AB3">
        <w:trPr>
          <w:trHeight w:val="1985"/>
        </w:trPr>
        <w:tc>
          <w:tcPr>
            <w:tcW w:w="4196" w:type="dxa"/>
          </w:tcPr>
          <w:p w14:paraId="1C6BF6C3" w14:textId="00B23551" w:rsidR="00562445" w:rsidRPr="009468E3" w:rsidRDefault="003D5AB3" w:rsidP="00EE7829">
            <w:pPr>
              <w:rPr>
                <w:sz w:val="20"/>
                <w:lang w:val="fr-FR"/>
              </w:rPr>
            </w:pPr>
            <w:r>
              <w:rPr>
                <w:sz w:val="20"/>
                <w:lang w:val="fr-FR"/>
              </w:rPr>
              <w:t xml:space="preserve"> </w:t>
            </w:r>
            <w:r w:rsidR="00562445">
              <w:rPr>
                <w:sz w:val="20"/>
                <w:lang w:val="fr-FR"/>
              </w:rPr>
              <w:t>Nathalie Többen</w:t>
            </w:r>
          </w:p>
          <w:p w14:paraId="74E64C43" w14:textId="4FB42503" w:rsidR="00562445" w:rsidRPr="009468E3" w:rsidRDefault="003D5AB3" w:rsidP="00EE7829">
            <w:pPr>
              <w:rPr>
                <w:sz w:val="20"/>
                <w:lang w:val="fr-FR"/>
              </w:rPr>
            </w:pPr>
            <w:r>
              <w:rPr>
                <w:sz w:val="20"/>
                <w:lang w:val="fr-FR"/>
              </w:rPr>
              <w:t xml:space="preserve"> </w:t>
            </w:r>
            <w:r w:rsidR="00562445" w:rsidRPr="009468E3">
              <w:rPr>
                <w:sz w:val="20"/>
                <w:lang w:val="fr-FR"/>
              </w:rPr>
              <w:t>Allied Vision Technologies GmbH</w:t>
            </w:r>
          </w:p>
          <w:p w14:paraId="420893BC" w14:textId="4CFCD3F5" w:rsidR="00562445" w:rsidRPr="0064742B" w:rsidRDefault="003D5AB3" w:rsidP="00EE7829">
            <w:pPr>
              <w:rPr>
                <w:sz w:val="20"/>
                <w:lang w:val="en-US"/>
              </w:rPr>
            </w:pPr>
            <w:r w:rsidRPr="00A414EA">
              <w:rPr>
                <w:sz w:val="20"/>
              </w:rPr>
              <w:t xml:space="preserve"> </w:t>
            </w:r>
            <w:r w:rsidR="00562445" w:rsidRPr="0064742B">
              <w:rPr>
                <w:sz w:val="20"/>
                <w:lang w:val="en-US"/>
              </w:rPr>
              <w:t>Klaus-Groth-Str. 1</w:t>
            </w:r>
          </w:p>
          <w:p w14:paraId="5E1874A1" w14:textId="1A5C4A94" w:rsidR="00562445" w:rsidRPr="0064742B" w:rsidRDefault="003D5AB3" w:rsidP="00EE7829">
            <w:pPr>
              <w:rPr>
                <w:sz w:val="20"/>
                <w:lang w:val="en-US"/>
              </w:rPr>
            </w:pPr>
            <w:r>
              <w:rPr>
                <w:sz w:val="20"/>
                <w:lang w:val="en-US"/>
              </w:rPr>
              <w:t xml:space="preserve"> </w:t>
            </w:r>
            <w:r w:rsidR="00562445" w:rsidRPr="0064742B">
              <w:rPr>
                <w:sz w:val="20"/>
                <w:lang w:val="en-US"/>
              </w:rPr>
              <w:t>22926 Ahrensburg</w:t>
            </w:r>
            <w:r w:rsidR="00562445" w:rsidRPr="0064742B">
              <w:rPr>
                <w:sz w:val="20"/>
                <w:lang w:val="en-US"/>
              </w:rPr>
              <w:tab/>
            </w:r>
          </w:p>
          <w:p w14:paraId="6B3F1C74" w14:textId="61A5CACF" w:rsidR="00562445" w:rsidRPr="0064742B" w:rsidRDefault="003D5AB3" w:rsidP="00EE7829">
            <w:pPr>
              <w:rPr>
                <w:sz w:val="20"/>
                <w:lang w:val="en-US"/>
              </w:rPr>
            </w:pPr>
            <w:r>
              <w:rPr>
                <w:sz w:val="20"/>
                <w:lang w:val="en-US"/>
              </w:rPr>
              <w:t xml:space="preserve"> </w:t>
            </w:r>
            <w:r w:rsidR="00562445" w:rsidRPr="0064742B">
              <w:rPr>
                <w:sz w:val="20"/>
                <w:lang w:val="en-US"/>
              </w:rPr>
              <w:t>Germany</w:t>
            </w:r>
          </w:p>
          <w:p w14:paraId="6F33716B" w14:textId="30624622" w:rsidR="00562445" w:rsidRPr="0064742B" w:rsidRDefault="003D5AB3" w:rsidP="00EE7829">
            <w:pPr>
              <w:rPr>
                <w:sz w:val="20"/>
                <w:lang w:val="en-US"/>
              </w:rPr>
            </w:pPr>
            <w:r>
              <w:rPr>
                <w:sz w:val="20"/>
                <w:lang w:val="en-US"/>
              </w:rPr>
              <w:t xml:space="preserve"> </w:t>
            </w:r>
            <w:r w:rsidR="00562445">
              <w:rPr>
                <w:sz w:val="20"/>
                <w:lang w:val="en-US"/>
              </w:rPr>
              <w:t>Tel.: +49 4102/6688-194</w:t>
            </w:r>
          </w:p>
          <w:p w14:paraId="239309A3" w14:textId="45296583" w:rsidR="00562445" w:rsidRPr="0064742B" w:rsidRDefault="003D5AB3" w:rsidP="00EE7829">
            <w:pPr>
              <w:rPr>
                <w:sz w:val="20"/>
                <w:lang w:val="en-US"/>
              </w:rPr>
            </w:pPr>
            <w:r>
              <w:rPr>
                <w:sz w:val="20"/>
                <w:lang w:val="en-US"/>
              </w:rPr>
              <w:t xml:space="preserve"> </w:t>
            </w:r>
            <w:r w:rsidR="00562445" w:rsidRPr="0064742B">
              <w:rPr>
                <w:sz w:val="20"/>
                <w:lang w:val="en-US"/>
              </w:rPr>
              <w:t>Fax: +49 4102/6688-10</w:t>
            </w:r>
          </w:p>
          <w:p w14:paraId="5AE57E1E" w14:textId="6028204A" w:rsidR="00562445" w:rsidRPr="00562445" w:rsidRDefault="003D5AB3" w:rsidP="00EE7829">
            <w:pPr>
              <w:rPr>
                <w:sz w:val="20"/>
                <w:lang w:val="en-US"/>
              </w:rPr>
            </w:pPr>
            <w:r>
              <w:t xml:space="preserve"> </w:t>
            </w:r>
            <w:hyperlink r:id="rId9" w:history="1">
              <w:r w:rsidR="00562445" w:rsidRPr="00562445">
                <w:rPr>
                  <w:rStyle w:val="Hyperlink"/>
                  <w:color w:val="auto"/>
                  <w:sz w:val="20"/>
                  <w:u w:val="none"/>
                  <w:lang w:val="en-US"/>
                </w:rPr>
                <w:t>nathalie.toebben@alliedvision.com</w:t>
              </w:r>
            </w:hyperlink>
            <w:r w:rsidR="00562445" w:rsidRPr="00562445">
              <w:rPr>
                <w:sz w:val="20"/>
                <w:lang w:val="en-US"/>
              </w:rPr>
              <w:t xml:space="preserve"> </w:t>
            </w:r>
          </w:p>
        </w:tc>
        <w:tc>
          <w:tcPr>
            <w:tcW w:w="2676" w:type="dxa"/>
          </w:tcPr>
          <w:p w14:paraId="675625A4" w14:textId="77777777" w:rsidR="00562445" w:rsidRPr="0064742B" w:rsidRDefault="00562445" w:rsidP="00EE7829">
            <w:pPr>
              <w:rPr>
                <w:sz w:val="20"/>
                <w:lang w:val="en-US"/>
              </w:rPr>
            </w:pPr>
          </w:p>
        </w:tc>
        <w:tc>
          <w:tcPr>
            <w:tcW w:w="2676" w:type="dxa"/>
          </w:tcPr>
          <w:p w14:paraId="31241ED0" w14:textId="535E6504" w:rsidR="00562445" w:rsidRPr="0064742B" w:rsidRDefault="00562445" w:rsidP="00EE7829">
            <w:pPr>
              <w:rPr>
                <w:sz w:val="20"/>
                <w:lang w:val="en-US"/>
              </w:rPr>
            </w:pPr>
          </w:p>
        </w:tc>
      </w:tr>
    </w:tbl>
    <w:p w14:paraId="242BA229" w14:textId="190CBE20" w:rsidR="00BB3CD0" w:rsidRPr="0064742B" w:rsidRDefault="00BB3CD0" w:rsidP="00BB3CD0">
      <w:pPr>
        <w:spacing w:line="240" w:lineRule="auto"/>
        <w:rPr>
          <w:sz w:val="20"/>
          <w:lang w:val="en-US"/>
        </w:rPr>
      </w:pPr>
    </w:p>
    <w:sectPr w:rsidR="00BB3CD0" w:rsidRPr="0064742B"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F808B" w14:textId="77777777" w:rsidR="00C470F5" w:rsidRDefault="00C470F5" w:rsidP="007457DE">
      <w:pPr>
        <w:spacing w:after="0" w:line="240" w:lineRule="auto"/>
      </w:pPr>
      <w:r>
        <w:separator/>
      </w:r>
    </w:p>
  </w:endnote>
  <w:endnote w:type="continuationSeparator" w:id="0">
    <w:p w14:paraId="77C389F3" w14:textId="77777777" w:rsidR="00C470F5" w:rsidRDefault="00C470F5"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Bold">
    <w:panose1 w:val="020F07020304040302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6071F" w14:textId="77777777" w:rsidR="00C470F5" w:rsidRDefault="00C470F5" w:rsidP="007457DE">
      <w:pPr>
        <w:spacing w:after="0" w:line="240" w:lineRule="auto"/>
      </w:pPr>
      <w:r>
        <w:separator/>
      </w:r>
    </w:p>
  </w:footnote>
  <w:footnote w:type="continuationSeparator" w:id="0">
    <w:p w14:paraId="466ED791" w14:textId="77777777" w:rsidR="00C470F5" w:rsidRDefault="00C470F5"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9E71AC"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5D6C"/>
    <w:rsid w:val="000701E5"/>
    <w:rsid w:val="00074850"/>
    <w:rsid w:val="00090B7E"/>
    <w:rsid w:val="000A0F4F"/>
    <w:rsid w:val="000C1691"/>
    <w:rsid w:val="000D12D6"/>
    <w:rsid w:val="000F5430"/>
    <w:rsid w:val="00120691"/>
    <w:rsid w:val="00134CD3"/>
    <w:rsid w:val="00163A6A"/>
    <w:rsid w:val="001B20DE"/>
    <w:rsid w:val="001B37B4"/>
    <w:rsid w:val="001C3B47"/>
    <w:rsid w:val="001D5F4B"/>
    <w:rsid w:val="001E3516"/>
    <w:rsid w:val="001F48E9"/>
    <w:rsid w:val="002528A7"/>
    <w:rsid w:val="00284C72"/>
    <w:rsid w:val="00296A39"/>
    <w:rsid w:val="002A140F"/>
    <w:rsid w:val="002A7FEA"/>
    <w:rsid w:val="002B3DBD"/>
    <w:rsid w:val="002D2ACD"/>
    <w:rsid w:val="002E3ADC"/>
    <w:rsid w:val="002E5A28"/>
    <w:rsid w:val="002F0FAE"/>
    <w:rsid w:val="00316C2B"/>
    <w:rsid w:val="003B3A6E"/>
    <w:rsid w:val="003B6528"/>
    <w:rsid w:val="003B6A59"/>
    <w:rsid w:val="003C597B"/>
    <w:rsid w:val="003D5AB3"/>
    <w:rsid w:val="003F0DA6"/>
    <w:rsid w:val="003F3B42"/>
    <w:rsid w:val="00413C26"/>
    <w:rsid w:val="004513EC"/>
    <w:rsid w:val="0045393E"/>
    <w:rsid w:val="00464463"/>
    <w:rsid w:val="004C0C7E"/>
    <w:rsid w:val="004C3BB2"/>
    <w:rsid w:val="004F2942"/>
    <w:rsid w:val="004F6320"/>
    <w:rsid w:val="004F6456"/>
    <w:rsid w:val="00501935"/>
    <w:rsid w:val="005062D3"/>
    <w:rsid w:val="00540AB9"/>
    <w:rsid w:val="00562445"/>
    <w:rsid w:val="005A4FB5"/>
    <w:rsid w:val="005C306C"/>
    <w:rsid w:val="005C4298"/>
    <w:rsid w:val="005C4F4E"/>
    <w:rsid w:val="005D3646"/>
    <w:rsid w:val="005D4F8A"/>
    <w:rsid w:val="005E108B"/>
    <w:rsid w:val="005E1E98"/>
    <w:rsid w:val="005F19D9"/>
    <w:rsid w:val="005F45F7"/>
    <w:rsid w:val="00615175"/>
    <w:rsid w:val="006170AC"/>
    <w:rsid w:val="0063294D"/>
    <w:rsid w:val="0064742B"/>
    <w:rsid w:val="00676B84"/>
    <w:rsid w:val="00693C13"/>
    <w:rsid w:val="006B107F"/>
    <w:rsid w:val="006D002C"/>
    <w:rsid w:val="006D3ACE"/>
    <w:rsid w:val="006E3995"/>
    <w:rsid w:val="006E71D3"/>
    <w:rsid w:val="00735A3E"/>
    <w:rsid w:val="0074332A"/>
    <w:rsid w:val="007457DE"/>
    <w:rsid w:val="00762B94"/>
    <w:rsid w:val="007A3FBC"/>
    <w:rsid w:val="007B38CC"/>
    <w:rsid w:val="007C68F8"/>
    <w:rsid w:val="007F316A"/>
    <w:rsid w:val="008240B7"/>
    <w:rsid w:val="00824C4D"/>
    <w:rsid w:val="008663A4"/>
    <w:rsid w:val="00886F84"/>
    <w:rsid w:val="00896DFA"/>
    <w:rsid w:val="008D58C9"/>
    <w:rsid w:val="008E1C72"/>
    <w:rsid w:val="008F154A"/>
    <w:rsid w:val="008F43FB"/>
    <w:rsid w:val="009468E3"/>
    <w:rsid w:val="00964B59"/>
    <w:rsid w:val="009760D4"/>
    <w:rsid w:val="009C6B0E"/>
    <w:rsid w:val="009D503D"/>
    <w:rsid w:val="009D6597"/>
    <w:rsid w:val="009E71AC"/>
    <w:rsid w:val="009F6F44"/>
    <w:rsid w:val="00A15DED"/>
    <w:rsid w:val="00A414EA"/>
    <w:rsid w:val="00A66A37"/>
    <w:rsid w:val="00A7340C"/>
    <w:rsid w:val="00AA2C74"/>
    <w:rsid w:val="00AC16BC"/>
    <w:rsid w:val="00AC2A87"/>
    <w:rsid w:val="00AD3558"/>
    <w:rsid w:val="00AD5148"/>
    <w:rsid w:val="00AE2FF7"/>
    <w:rsid w:val="00AF6D96"/>
    <w:rsid w:val="00B32D55"/>
    <w:rsid w:val="00B53B10"/>
    <w:rsid w:val="00B60E06"/>
    <w:rsid w:val="00B61D6C"/>
    <w:rsid w:val="00BB3CD0"/>
    <w:rsid w:val="00BC5567"/>
    <w:rsid w:val="00BC6000"/>
    <w:rsid w:val="00BE5342"/>
    <w:rsid w:val="00BE5C79"/>
    <w:rsid w:val="00BE74A8"/>
    <w:rsid w:val="00C0137F"/>
    <w:rsid w:val="00C260D1"/>
    <w:rsid w:val="00C36A50"/>
    <w:rsid w:val="00C470F5"/>
    <w:rsid w:val="00C537AD"/>
    <w:rsid w:val="00C624E8"/>
    <w:rsid w:val="00C6772F"/>
    <w:rsid w:val="00C7791D"/>
    <w:rsid w:val="00C801C1"/>
    <w:rsid w:val="00CD4A28"/>
    <w:rsid w:val="00CD6687"/>
    <w:rsid w:val="00CE0C41"/>
    <w:rsid w:val="00D05CA1"/>
    <w:rsid w:val="00D10DB3"/>
    <w:rsid w:val="00D22EA6"/>
    <w:rsid w:val="00D34272"/>
    <w:rsid w:val="00D40726"/>
    <w:rsid w:val="00D87E83"/>
    <w:rsid w:val="00DB10C9"/>
    <w:rsid w:val="00DB7A28"/>
    <w:rsid w:val="00DD066B"/>
    <w:rsid w:val="00E023E3"/>
    <w:rsid w:val="00E4092D"/>
    <w:rsid w:val="00E54CF8"/>
    <w:rsid w:val="00E77301"/>
    <w:rsid w:val="00EA7A1D"/>
    <w:rsid w:val="00EC6CAF"/>
    <w:rsid w:val="00EE7829"/>
    <w:rsid w:val="00F07372"/>
    <w:rsid w:val="00F16335"/>
    <w:rsid w:val="00F4122B"/>
    <w:rsid w:val="00F67662"/>
    <w:rsid w:val="00FB114B"/>
    <w:rsid w:val="00FB17B9"/>
    <w:rsid w:val="00FC67FA"/>
    <w:rsid w:val="00FD4F34"/>
    <w:rsid w:val="00FE781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unhideWhenUsed/>
    <w:rsid w:val="001B20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16867">
      <w:bodyDiv w:val="1"/>
      <w:marLeft w:val="0"/>
      <w:marRight w:val="0"/>
      <w:marTop w:val="0"/>
      <w:marBottom w:val="0"/>
      <w:divBdr>
        <w:top w:val="none" w:sz="0" w:space="0" w:color="auto"/>
        <w:left w:val="none" w:sz="0" w:space="0" w:color="auto"/>
        <w:bottom w:val="none" w:sz="0" w:space="0" w:color="auto"/>
        <w:right w:val="none" w:sz="0" w:space="0" w:color="auto"/>
      </w:divBdr>
    </w:div>
    <w:div w:id="13665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6</cp:revision>
  <cp:lastPrinted>2016-07-19T08:10:00Z</cp:lastPrinted>
  <dcterms:created xsi:type="dcterms:W3CDTF">2016-07-19T08:10:00Z</dcterms:created>
  <dcterms:modified xsi:type="dcterms:W3CDTF">2016-07-20T07:08:00Z</dcterms:modified>
</cp:coreProperties>
</file>