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tc>
          <w:tcPr>
            <w:tcW w:w="4606" w:type="dxa"/>
          </w:tcPr>
          <w:p w14:paraId="0EBFBD7C" w14:textId="0DA0634B" w:rsidR="007457DE" w:rsidRPr="0064742B" w:rsidRDefault="0080554C" w:rsidP="007457DE">
            <w:pPr>
              <w:rPr>
                <w:b/>
                <w:sz w:val="24"/>
                <w:lang w:val="en-US"/>
              </w:rPr>
            </w:pPr>
            <w:r>
              <w:rPr>
                <w:b/>
                <w:sz w:val="24"/>
                <w:lang w:val="en-US"/>
              </w:rPr>
              <w:t>P</w:t>
            </w:r>
            <w:r w:rsidR="004A2B93">
              <w:rPr>
                <w:b/>
                <w:sz w:val="24"/>
                <w:lang w:val="en-US"/>
              </w:rPr>
              <w:t>ress release</w:t>
            </w:r>
          </w:p>
        </w:tc>
        <w:tc>
          <w:tcPr>
            <w:tcW w:w="4606" w:type="dxa"/>
          </w:tcPr>
          <w:p w14:paraId="6CD4FA70" w14:textId="4D0D5D97" w:rsidR="007457DE" w:rsidRPr="0064742B" w:rsidRDefault="00D950A9" w:rsidP="0013623D">
            <w:pPr>
              <w:jc w:val="right"/>
              <w:rPr>
                <w:b/>
                <w:sz w:val="24"/>
                <w:lang w:val="en-US"/>
              </w:rPr>
            </w:pPr>
            <w:r>
              <w:rPr>
                <w:b/>
                <w:sz w:val="24"/>
                <w:lang w:val="en-US"/>
              </w:rPr>
              <w:t>24</w:t>
            </w:r>
            <w:r w:rsidR="00BD5F4B">
              <w:rPr>
                <w:b/>
                <w:sz w:val="24"/>
                <w:lang w:val="en-US"/>
              </w:rPr>
              <w:t>.</w:t>
            </w:r>
            <w:r w:rsidR="0093700F">
              <w:rPr>
                <w:b/>
                <w:sz w:val="24"/>
                <w:lang w:val="en-US"/>
              </w:rPr>
              <w:t>04</w:t>
            </w:r>
            <w:r w:rsidR="00073C42">
              <w:rPr>
                <w:b/>
                <w:sz w:val="24"/>
                <w:lang w:val="en-US"/>
              </w:rPr>
              <w:t>.201</w:t>
            </w:r>
            <w:r w:rsidR="00BD5F4B">
              <w:rPr>
                <w:b/>
                <w:sz w:val="24"/>
                <w:lang w:val="en-US"/>
              </w:rPr>
              <w:t>8</w:t>
            </w:r>
          </w:p>
        </w:tc>
      </w:tr>
    </w:tbl>
    <w:p w14:paraId="42CF07B2" w14:textId="4B40E644" w:rsidR="00DA2955" w:rsidRPr="000031C6" w:rsidRDefault="00A116B3"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sidRPr="000031C6">
        <w:rPr>
          <w:sz w:val="48"/>
          <w:lang w:val="en-US"/>
        </w:rPr>
        <w:br/>
      </w:r>
      <w:bookmarkStart w:id="0" w:name="_Hlk501639591"/>
      <w:r w:rsidR="004F145D">
        <w:rPr>
          <w:sz w:val="48"/>
          <w:lang w:val="en-US"/>
        </w:rPr>
        <w:t>Now available: Allied Vision's n</w:t>
      </w:r>
      <w:r w:rsidR="008A6F21">
        <w:rPr>
          <w:sz w:val="48"/>
          <w:lang w:val="en-US"/>
        </w:rPr>
        <w:t xml:space="preserve">ew </w:t>
      </w:r>
      <w:r w:rsidR="004F145D">
        <w:rPr>
          <w:sz w:val="48"/>
          <w:lang w:val="en-US"/>
        </w:rPr>
        <w:t xml:space="preserve">affordable </w:t>
      </w:r>
      <w:r w:rsidR="00DA2955">
        <w:rPr>
          <w:sz w:val="48"/>
          <w:lang w:val="en-US"/>
        </w:rPr>
        <w:t>InGaA</w:t>
      </w:r>
      <w:r w:rsidR="00830D3A">
        <w:rPr>
          <w:sz w:val="48"/>
          <w:lang w:val="en-US"/>
        </w:rPr>
        <w:t>s</w:t>
      </w:r>
      <w:r w:rsidR="00DA2955">
        <w:rPr>
          <w:sz w:val="48"/>
          <w:lang w:val="en-US"/>
        </w:rPr>
        <w:t xml:space="preserve"> </w:t>
      </w:r>
      <w:r w:rsidR="008A6F21">
        <w:rPr>
          <w:sz w:val="48"/>
          <w:lang w:val="en-US"/>
        </w:rPr>
        <w:t>camera models for short</w:t>
      </w:r>
      <w:r w:rsidR="0056576C">
        <w:rPr>
          <w:sz w:val="48"/>
          <w:lang w:val="en-US"/>
        </w:rPr>
        <w:t>-</w:t>
      </w:r>
      <w:r w:rsidR="008A6F21">
        <w:rPr>
          <w:sz w:val="48"/>
          <w:lang w:val="en-US"/>
        </w:rPr>
        <w:t xml:space="preserve">wave </w:t>
      </w:r>
      <w:r w:rsidR="00F1233A">
        <w:rPr>
          <w:sz w:val="48"/>
          <w:lang w:val="en-US"/>
        </w:rPr>
        <w:t>infrared</w:t>
      </w:r>
      <w:r w:rsidR="008A6F21">
        <w:rPr>
          <w:sz w:val="48"/>
          <w:lang w:val="en-US"/>
        </w:rPr>
        <w:t xml:space="preserve"> </w:t>
      </w:r>
      <w:r w:rsidR="00DA2955">
        <w:rPr>
          <w:sz w:val="48"/>
          <w:lang w:val="en-US"/>
        </w:rPr>
        <w:t>(SWIR)</w:t>
      </w:r>
      <w:r w:rsidR="008A6F21">
        <w:rPr>
          <w:sz w:val="48"/>
          <w:lang w:val="en-US"/>
        </w:rPr>
        <w:t xml:space="preserve"> </w:t>
      </w:r>
      <w:bookmarkEnd w:id="0"/>
    </w:p>
    <w:p w14:paraId="03E51D85" w14:textId="15CAD5EF" w:rsidR="00612F93" w:rsidRDefault="002F6BF7" w:rsidP="00BC7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rFonts w:ascii="Calibri Bold" w:hAnsi="Calibri Bold"/>
          <w:sz w:val="28"/>
          <w:lang w:val="en-US"/>
        </w:rPr>
      </w:pPr>
      <w:r>
        <w:rPr>
          <w:rFonts w:ascii="Calibri Bold" w:hAnsi="Calibri Bold"/>
          <w:sz w:val="28"/>
          <w:lang w:val="en-US"/>
        </w:rPr>
        <w:t>Allied Vision releases</w:t>
      </w:r>
      <w:r w:rsidR="004F145D">
        <w:rPr>
          <w:rFonts w:ascii="Calibri Bold" w:hAnsi="Calibri Bold"/>
          <w:sz w:val="28"/>
          <w:lang w:val="en-US"/>
        </w:rPr>
        <w:t xml:space="preserve"> two new Goldeye camera models with an excellent price-performance ratio: Goldeye G/CL-033 TECless and Goldeye G/CL-008 Cool TEC1 </w:t>
      </w:r>
      <w:r w:rsidR="004F145D">
        <w:rPr>
          <w:rFonts w:ascii="Calibri Bold" w:hAnsi="Calibri Bold"/>
          <w:sz w:val="28"/>
          <w:lang w:val="en-US"/>
        </w:rPr>
        <w:br/>
      </w:r>
    </w:p>
    <w:p w14:paraId="194E69C3" w14:textId="4AA31BC6" w:rsidR="004F145D" w:rsidRDefault="00DC5756" w:rsidP="00CB13DC">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r w:rsidRPr="004A2B93">
        <w:rPr>
          <w:i/>
          <w:sz w:val="24"/>
          <w:lang w:val="en-US"/>
        </w:rPr>
        <w:t>Stadtroda</w:t>
      </w:r>
      <w:r w:rsidR="00B83E7C">
        <w:rPr>
          <w:i/>
          <w:sz w:val="24"/>
          <w:lang w:val="en-US"/>
        </w:rPr>
        <w:t>, Germany</w:t>
      </w:r>
      <w:r w:rsidRPr="004A2B93">
        <w:rPr>
          <w:i/>
          <w:sz w:val="24"/>
          <w:lang w:val="en-US"/>
        </w:rPr>
        <w:t xml:space="preserve"> – </w:t>
      </w:r>
      <w:r w:rsidR="0093700F">
        <w:rPr>
          <w:i/>
          <w:sz w:val="24"/>
          <w:lang w:val="en-US"/>
        </w:rPr>
        <w:t>April</w:t>
      </w:r>
      <w:r w:rsidR="00B83E7C">
        <w:rPr>
          <w:i/>
          <w:sz w:val="24"/>
          <w:lang w:val="en-US"/>
        </w:rPr>
        <w:t xml:space="preserve"> </w:t>
      </w:r>
      <w:r w:rsidR="00D950A9">
        <w:rPr>
          <w:i/>
          <w:sz w:val="24"/>
          <w:lang w:val="en-US"/>
        </w:rPr>
        <w:t>24</w:t>
      </w:r>
      <w:r w:rsidR="002F6BF7" w:rsidRPr="004A2B93">
        <w:rPr>
          <w:i/>
          <w:sz w:val="24"/>
          <w:lang w:val="en-US"/>
        </w:rPr>
        <w:t>,</w:t>
      </w:r>
      <w:r w:rsidRPr="004A2B93">
        <w:rPr>
          <w:i/>
          <w:sz w:val="24"/>
          <w:lang w:val="en-US"/>
        </w:rPr>
        <w:t xml:space="preserve"> 201</w:t>
      </w:r>
      <w:r w:rsidR="00BD5F4B" w:rsidRPr="004A2B93">
        <w:rPr>
          <w:i/>
          <w:sz w:val="24"/>
          <w:lang w:val="en-US"/>
        </w:rPr>
        <w:t>8</w:t>
      </w:r>
      <w:r w:rsidR="00DA7D49" w:rsidRPr="004A2B93">
        <w:rPr>
          <w:sz w:val="24"/>
          <w:lang w:val="en-US"/>
        </w:rPr>
        <w:t xml:space="preserve"> </w:t>
      </w:r>
      <w:bookmarkStart w:id="1" w:name="_Hlk501639783"/>
      <w:r w:rsidR="005C56C2" w:rsidRPr="004A2B93">
        <w:rPr>
          <w:sz w:val="24"/>
          <w:lang w:val="en-US"/>
        </w:rPr>
        <w:t xml:space="preserve">- </w:t>
      </w:r>
      <w:bookmarkEnd w:id="1"/>
      <w:r w:rsidR="00D61C11" w:rsidRPr="00D61C11">
        <w:rPr>
          <w:sz w:val="24"/>
          <w:lang w:val="en-US"/>
        </w:rPr>
        <w:t xml:space="preserve">With </w:t>
      </w:r>
      <w:r w:rsidR="009F29F2">
        <w:rPr>
          <w:sz w:val="24"/>
          <w:lang w:val="en-US"/>
        </w:rPr>
        <w:t xml:space="preserve">the release of two new </w:t>
      </w:r>
      <w:r w:rsidR="00830D3A">
        <w:rPr>
          <w:sz w:val="24"/>
          <w:lang w:val="en-US"/>
        </w:rPr>
        <w:t xml:space="preserve">affordable </w:t>
      </w:r>
      <w:r w:rsidR="009F29F2">
        <w:rPr>
          <w:sz w:val="24"/>
          <w:lang w:val="en-US"/>
        </w:rPr>
        <w:t>Goldeye models</w:t>
      </w:r>
      <w:r w:rsidR="00D61C11" w:rsidRPr="00D61C11">
        <w:rPr>
          <w:sz w:val="24"/>
          <w:lang w:val="en-US"/>
        </w:rPr>
        <w:t xml:space="preserve"> </w:t>
      </w:r>
      <w:r w:rsidR="009F29F2" w:rsidRPr="004A2B93">
        <w:rPr>
          <w:sz w:val="24"/>
          <w:lang w:val="en-US"/>
        </w:rPr>
        <w:t xml:space="preserve">Allied Vision </w:t>
      </w:r>
      <w:r w:rsidR="009F29F2">
        <w:rPr>
          <w:sz w:val="24"/>
          <w:lang w:val="en-US"/>
        </w:rPr>
        <w:t xml:space="preserve">expands the </w:t>
      </w:r>
      <w:r w:rsidR="0017023A">
        <w:rPr>
          <w:sz w:val="24"/>
          <w:lang w:val="en-US"/>
        </w:rPr>
        <w:t>Golde</w:t>
      </w:r>
      <w:bookmarkStart w:id="2" w:name="_GoBack"/>
      <w:bookmarkEnd w:id="2"/>
      <w:r w:rsidR="0017023A">
        <w:rPr>
          <w:sz w:val="24"/>
          <w:lang w:val="en-US"/>
        </w:rPr>
        <w:t xml:space="preserve">ye </w:t>
      </w:r>
      <w:r w:rsidR="009F29F2">
        <w:rPr>
          <w:sz w:val="24"/>
          <w:lang w:val="en-US"/>
        </w:rPr>
        <w:t>camera family of short</w:t>
      </w:r>
      <w:r w:rsidR="0056576C">
        <w:rPr>
          <w:sz w:val="24"/>
          <w:lang w:val="en-US"/>
        </w:rPr>
        <w:t>-</w:t>
      </w:r>
      <w:r w:rsidR="009F29F2">
        <w:rPr>
          <w:sz w:val="24"/>
          <w:lang w:val="en-US"/>
        </w:rPr>
        <w:t>wave infrared cameras</w:t>
      </w:r>
      <w:r w:rsidR="00830D3A">
        <w:rPr>
          <w:sz w:val="24"/>
          <w:lang w:val="en-US"/>
        </w:rPr>
        <w:t xml:space="preserve"> and makes the </w:t>
      </w:r>
      <w:r w:rsidR="00641D23">
        <w:rPr>
          <w:sz w:val="24"/>
          <w:lang w:val="en-US"/>
        </w:rPr>
        <w:t xml:space="preserve">shortwave </w:t>
      </w:r>
      <w:r w:rsidR="00602796">
        <w:rPr>
          <w:sz w:val="24"/>
          <w:lang w:val="en-US"/>
        </w:rPr>
        <w:t>infrared</w:t>
      </w:r>
      <w:r w:rsidR="00641D23">
        <w:rPr>
          <w:sz w:val="24"/>
          <w:lang w:val="en-US"/>
        </w:rPr>
        <w:t xml:space="preserve"> </w:t>
      </w:r>
      <w:r w:rsidR="00830D3A">
        <w:rPr>
          <w:sz w:val="24"/>
          <w:lang w:val="en-US"/>
        </w:rPr>
        <w:t xml:space="preserve">technology </w:t>
      </w:r>
      <w:r w:rsidR="0068459C">
        <w:rPr>
          <w:sz w:val="24"/>
          <w:lang w:val="en-US"/>
        </w:rPr>
        <w:t xml:space="preserve">more </w:t>
      </w:r>
      <w:r w:rsidR="00830D3A">
        <w:rPr>
          <w:sz w:val="24"/>
          <w:lang w:val="en-US"/>
        </w:rPr>
        <w:t>acce</w:t>
      </w:r>
      <w:r w:rsidR="00641D23">
        <w:rPr>
          <w:sz w:val="24"/>
          <w:lang w:val="en-US"/>
        </w:rPr>
        <w:t>s</w:t>
      </w:r>
      <w:r w:rsidR="00830D3A">
        <w:rPr>
          <w:sz w:val="24"/>
          <w:lang w:val="en-US"/>
        </w:rPr>
        <w:t xml:space="preserve">sible </w:t>
      </w:r>
      <w:r w:rsidR="00641D23">
        <w:rPr>
          <w:sz w:val="24"/>
          <w:lang w:val="en-US"/>
        </w:rPr>
        <w:t>for demanding</w:t>
      </w:r>
      <w:r w:rsidR="0068459C">
        <w:rPr>
          <w:sz w:val="24"/>
          <w:lang w:val="en-US"/>
        </w:rPr>
        <w:t>,</w:t>
      </w:r>
      <w:r w:rsidR="00641D23">
        <w:rPr>
          <w:sz w:val="24"/>
          <w:lang w:val="en-US"/>
        </w:rPr>
        <w:t xml:space="preserve"> cost-sensitive application fields</w:t>
      </w:r>
      <w:r w:rsidR="00830D3A">
        <w:rPr>
          <w:sz w:val="24"/>
          <w:lang w:val="en-US"/>
        </w:rPr>
        <w:t xml:space="preserve">. </w:t>
      </w:r>
      <w:r w:rsidR="00830D3A">
        <w:rPr>
          <w:sz w:val="24"/>
          <w:szCs w:val="24"/>
          <w:lang w:val="en-US"/>
        </w:rPr>
        <w:t xml:space="preserve">Goldeye cameras are equipped with InGaAs sensor technology </w:t>
      </w:r>
      <w:r w:rsidR="00830D3A" w:rsidRPr="006912C6">
        <w:rPr>
          <w:sz w:val="24"/>
          <w:szCs w:val="24"/>
          <w:lang w:val="en-US"/>
        </w:rPr>
        <w:t xml:space="preserve">making them sensitive in the short wave infrared spectrum ranging from 900 </w:t>
      </w:r>
      <w:r w:rsidR="00F30A88">
        <w:rPr>
          <w:sz w:val="24"/>
          <w:szCs w:val="24"/>
          <w:lang w:val="en-US"/>
        </w:rPr>
        <w:t xml:space="preserve">nm </w:t>
      </w:r>
      <w:r w:rsidR="00830D3A" w:rsidRPr="006912C6">
        <w:rPr>
          <w:sz w:val="24"/>
          <w:szCs w:val="24"/>
          <w:lang w:val="en-US"/>
        </w:rPr>
        <w:t>to 1,700 nm.</w:t>
      </w:r>
    </w:p>
    <w:p w14:paraId="4ED18176" w14:textId="63BC4DB1" w:rsidR="00830D3A" w:rsidRDefault="00A4277B" w:rsidP="0068459C">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r>
        <w:rPr>
          <w:b/>
          <w:sz w:val="24"/>
          <w:lang w:val="en-US"/>
        </w:rPr>
        <w:t xml:space="preserve">Affordable </w:t>
      </w:r>
      <w:r w:rsidR="00641D23" w:rsidRPr="00D61C11">
        <w:rPr>
          <w:b/>
          <w:sz w:val="24"/>
          <w:lang w:val="en-US"/>
        </w:rPr>
        <w:t>Goldeye G/CL-033 TECless</w:t>
      </w:r>
      <w:r w:rsidR="00641D23">
        <w:rPr>
          <w:b/>
          <w:sz w:val="24"/>
          <w:lang w:val="en-US"/>
        </w:rPr>
        <w:t xml:space="preserve"> for </w:t>
      </w:r>
      <w:r w:rsidR="00F30A88">
        <w:rPr>
          <w:b/>
          <w:sz w:val="24"/>
          <w:lang w:val="en-US"/>
        </w:rPr>
        <w:t>temperature-stable environments</w:t>
      </w:r>
      <w:r w:rsidR="00641D23">
        <w:rPr>
          <w:b/>
          <w:sz w:val="24"/>
          <w:lang w:val="en-US"/>
        </w:rPr>
        <w:br/>
      </w:r>
      <w:r w:rsidR="008A6F21">
        <w:rPr>
          <w:sz w:val="24"/>
          <w:lang w:val="en-US"/>
        </w:rPr>
        <w:t>For the first time</w:t>
      </w:r>
      <w:r w:rsidR="0056576C">
        <w:rPr>
          <w:sz w:val="24"/>
          <w:lang w:val="en-US"/>
        </w:rPr>
        <w:t>,</w:t>
      </w:r>
      <w:r w:rsidR="008A6F21">
        <w:rPr>
          <w:sz w:val="24"/>
          <w:lang w:val="en-US"/>
        </w:rPr>
        <w:t xml:space="preserve"> Allied Vision is releasing a </w:t>
      </w:r>
      <w:r w:rsidR="00F30A88">
        <w:rPr>
          <w:sz w:val="24"/>
          <w:lang w:val="en-US"/>
        </w:rPr>
        <w:t>tec</w:t>
      </w:r>
      <w:r w:rsidR="008A6F21">
        <w:rPr>
          <w:sz w:val="24"/>
          <w:lang w:val="en-US"/>
        </w:rPr>
        <w:t xml:space="preserve">less </w:t>
      </w:r>
      <w:r w:rsidR="00DC4BEA">
        <w:rPr>
          <w:sz w:val="24"/>
          <w:lang w:val="en-US"/>
        </w:rPr>
        <w:t>InGaAs camera</w:t>
      </w:r>
      <w:r w:rsidR="00DC4BEA" w:rsidRPr="00D61C11">
        <w:rPr>
          <w:sz w:val="24"/>
          <w:lang w:val="en-US"/>
        </w:rPr>
        <w:t xml:space="preserve"> </w:t>
      </w:r>
      <w:r w:rsidR="005370CE" w:rsidRPr="00D61C11">
        <w:rPr>
          <w:sz w:val="24"/>
          <w:lang w:val="en-US"/>
        </w:rPr>
        <w:t>(wit</w:t>
      </w:r>
      <w:r w:rsidR="005370CE">
        <w:rPr>
          <w:sz w:val="24"/>
          <w:lang w:val="en-US"/>
        </w:rPr>
        <w:t>h</w:t>
      </w:r>
      <w:r w:rsidR="005370CE" w:rsidRPr="00D61C11">
        <w:rPr>
          <w:sz w:val="24"/>
          <w:lang w:val="en-US"/>
        </w:rPr>
        <w:t xml:space="preserve">out </w:t>
      </w:r>
      <w:r w:rsidR="009F171A">
        <w:rPr>
          <w:sz w:val="24"/>
          <w:lang w:val="en-US"/>
        </w:rPr>
        <w:t>t</w:t>
      </w:r>
      <w:r w:rsidR="005370CE" w:rsidRPr="00D61C11">
        <w:rPr>
          <w:sz w:val="24"/>
          <w:lang w:val="en-US"/>
        </w:rPr>
        <w:t>hermo-</w:t>
      </w:r>
      <w:r w:rsidR="009F171A">
        <w:rPr>
          <w:sz w:val="24"/>
          <w:lang w:val="en-US"/>
        </w:rPr>
        <w:t>e</w:t>
      </w:r>
      <w:r w:rsidR="005370CE" w:rsidRPr="00D61C11">
        <w:rPr>
          <w:sz w:val="24"/>
          <w:lang w:val="en-US"/>
        </w:rPr>
        <w:t xml:space="preserve">lectric </w:t>
      </w:r>
      <w:r w:rsidR="009F171A">
        <w:rPr>
          <w:sz w:val="24"/>
          <w:lang w:val="en-US"/>
        </w:rPr>
        <w:t>c</w:t>
      </w:r>
      <w:r w:rsidR="005370CE" w:rsidRPr="00D61C11">
        <w:rPr>
          <w:sz w:val="24"/>
          <w:lang w:val="en-US"/>
        </w:rPr>
        <w:t>ooling element)</w:t>
      </w:r>
      <w:r w:rsidR="008A6F21">
        <w:rPr>
          <w:sz w:val="24"/>
          <w:lang w:val="en-US"/>
        </w:rPr>
        <w:t xml:space="preserve">. </w:t>
      </w:r>
      <w:r w:rsidR="00DE6B6D">
        <w:rPr>
          <w:sz w:val="24"/>
          <w:lang w:val="en-US"/>
        </w:rPr>
        <w:t xml:space="preserve">With an excellent price-performance ratio </w:t>
      </w:r>
      <w:r w:rsidR="00DE6B6D" w:rsidRPr="00D61C11">
        <w:rPr>
          <w:sz w:val="24"/>
          <w:lang w:val="en-US"/>
        </w:rPr>
        <w:t>for a VGA InGaAs camera</w:t>
      </w:r>
      <w:r w:rsidR="0056576C">
        <w:rPr>
          <w:sz w:val="24"/>
          <w:lang w:val="en-US"/>
        </w:rPr>
        <w:t>,</w:t>
      </w:r>
      <w:r w:rsidR="00DE6B6D">
        <w:rPr>
          <w:sz w:val="24"/>
          <w:lang w:val="en-US"/>
        </w:rPr>
        <w:t xml:space="preserve"> the </w:t>
      </w:r>
      <w:r w:rsidR="0068459C">
        <w:rPr>
          <w:sz w:val="24"/>
          <w:lang w:val="en-US"/>
        </w:rPr>
        <w:t>Goldeye G/CL-033 TECless</w:t>
      </w:r>
      <w:r w:rsidR="00DE6B6D">
        <w:rPr>
          <w:sz w:val="24"/>
          <w:lang w:val="en-US"/>
        </w:rPr>
        <w:t xml:space="preserve"> is the perfect choice for demanding, cost-sensitive short</w:t>
      </w:r>
      <w:r w:rsidR="0056576C">
        <w:rPr>
          <w:sz w:val="24"/>
          <w:lang w:val="en-US"/>
        </w:rPr>
        <w:t>-</w:t>
      </w:r>
      <w:r w:rsidR="00DE6B6D">
        <w:rPr>
          <w:sz w:val="24"/>
          <w:lang w:val="en-US"/>
        </w:rPr>
        <w:t xml:space="preserve">wave infrared applications. </w:t>
      </w:r>
      <w:r w:rsidR="00830D3A">
        <w:rPr>
          <w:sz w:val="24"/>
          <w:lang w:val="en-US"/>
        </w:rPr>
        <w:t>In temp</w:t>
      </w:r>
      <w:r w:rsidR="00641D23">
        <w:rPr>
          <w:sz w:val="24"/>
          <w:lang w:val="en-US"/>
        </w:rPr>
        <w:t>e</w:t>
      </w:r>
      <w:r w:rsidR="00830D3A">
        <w:rPr>
          <w:sz w:val="24"/>
          <w:lang w:val="en-US"/>
        </w:rPr>
        <w:t>rature</w:t>
      </w:r>
      <w:r w:rsidR="0056576C">
        <w:rPr>
          <w:sz w:val="24"/>
          <w:lang w:val="en-US"/>
        </w:rPr>
        <w:t>-</w:t>
      </w:r>
      <w:r w:rsidR="00830D3A">
        <w:rPr>
          <w:sz w:val="24"/>
          <w:lang w:val="en-US"/>
        </w:rPr>
        <w:t>stable environments</w:t>
      </w:r>
      <w:r w:rsidR="0056576C">
        <w:rPr>
          <w:sz w:val="24"/>
          <w:lang w:val="en-US"/>
        </w:rPr>
        <w:t>,</w:t>
      </w:r>
      <w:r w:rsidR="00830D3A">
        <w:rPr>
          <w:sz w:val="24"/>
          <w:lang w:val="en-US"/>
        </w:rPr>
        <w:t xml:space="preserve"> the camera delivers high quality images</w:t>
      </w:r>
      <w:r w:rsidR="0068459C">
        <w:rPr>
          <w:sz w:val="24"/>
          <w:lang w:val="en-US"/>
        </w:rPr>
        <w:t xml:space="preserve"> with</w:t>
      </w:r>
      <w:r w:rsidR="00DE6B6D">
        <w:rPr>
          <w:sz w:val="24"/>
          <w:lang w:val="en-US"/>
        </w:rPr>
        <w:t xml:space="preserve"> </w:t>
      </w:r>
      <w:r w:rsidR="0068459C" w:rsidRPr="005370CE">
        <w:rPr>
          <w:sz w:val="24"/>
          <w:lang w:val="en-US"/>
        </w:rPr>
        <w:t xml:space="preserve">outstanding </w:t>
      </w:r>
      <w:r w:rsidR="0068459C">
        <w:rPr>
          <w:sz w:val="24"/>
          <w:lang w:val="en-US"/>
        </w:rPr>
        <w:t xml:space="preserve">low noise </w:t>
      </w:r>
      <w:r w:rsidR="0068459C" w:rsidRPr="005370CE">
        <w:rPr>
          <w:sz w:val="24"/>
          <w:lang w:val="en-US"/>
        </w:rPr>
        <w:t>performance</w:t>
      </w:r>
      <w:r w:rsidR="0068459C">
        <w:rPr>
          <w:sz w:val="24"/>
          <w:lang w:val="en-US"/>
        </w:rPr>
        <w:t xml:space="preserve"> </w:t>
      </w:r>
      <w:r w:rsidR="00DE6B6D" w:rsidRPr="00D61C11">
        <w:rPr>
          <w:sz w:val="24"/>
          <w:lang w:val="en-US"/>
        </w:rPr>
        <w:t>(</w:t>
      </w:r>
      <w:r w:rsidR="00DE6B6D">
        <w:rPr>
          <w:sz w:val="24"/>
          <w:lang w:val="en-US"/>
        </w:rPr>
        <w:t>low read-out noise of 32</w:t>
      </w:r>
      <w:r w:rsidR="0006013C">
        <w:rPr>
          <w:sz w:val="24"/>
          <w:lang w:val="en-US"/>
        </w:rPr>
        <w:t xml:space="preserve"> electrons</w:t>
      </w:r>
      <w:r w:rsidR="00753C3C">
        <w:rPr>
          <w:sz w:val="24"/>
          <w:lang w:val="en-US"/>
        </w:rPr>
        <w:t xml:space="preserve"> </w:t>
      </w:r>
      <w:r w:rsidR="00DE6B6D">
        <w:rPr>
          <w:sz w:val="24"/>
          <w:lang w:val="en-US"/>
        </w:rPr>
        <w:t>in high gain mode)</w:t>
      </w:r>
      <w:r w:rsidR="0068459C">
        <w:rPr>
          <w:sz w:val="24"/>
          <w:lang w:val="en-US"/>
        </w:rPr>
        <w:t>.</w:t>
      </w:r>
      <w:r w:rsidR="00830D3A">
        <w:rPr>
          <w:sz w:val="24"/>
          <w:lang w:val="en-US"/>
        </w:rPr>
        <w:t xml:space="preserve"> </w:t>
      </w:r>
    </w:p>
    <w:p w14:paraId="00958DFF" w14:textId="1D6180AF" w:rsidR="00641D23" w:rsidRDefault="006647C9" w:rsidP="00D61C11">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r>
        <w:rPr>
          <w:sz w:val="24"/>
          <w:lang w:val="en-US"/>
        </w:rPr>
        <w:t xml:space="preserve">Advanced background correction functionalities can be used to further improve the image quality. </w:t>
      </w:r>
      <w:r w:rsidR="00544F8D">
        <w:rPr>
          <w:sz w:val="24"/>
          <w:lang w:val="en-US"/>
        </w:rPr>
        <w:t>With u</w:t>
      </w:r>
      <w:r w:rsidR="005370CE" w:rsidRPr="005370CE">
        <w:rPr>
          <w:sz w:val="24"/>
          <w:lang w:val="en-US"/>
        </w:rPr>
        <w:t>p to 301 f</w:t>
      </w:r>
      <w:r w:rsidR="003D49FB">
        <w:rPr>
          <w:sz w:val="24"/>
          <w:lang w:val="en-US"/>
        </w:rPr>
        <w:t>rames per second</w:t>
      </w:r>
      <w:r w:rsidR="005370CE" w:rsidRPr="005370CE">
        <w:rPr>
          <w:sz w:val="24"/>
          <w:lang w:val="en-US"/>
        </w:rPr>
        <w:t xml:space="preserve"> at full resolution </w:t>
      </w:r>
      <w:r w:rsidR="00544F8D">
        <w:rPr>
          <w:sz w:val="24"/>
          <w:lang w:val="en-US"/>
        </w:rPr>
        <w:t>t</w:t>
      </w:r>
      <w:r w:rsidR="0068459C" w:rsidRPr="005370CE">
        <w:rPr>
          <w:sz w:val="24"/>
          <w:lang w:val="en-US"/>
        </w:rPr>
        <w:t xml:space="preserve">he Goldeye </w:t>
      </w:r>
      <w:r w:rsidR="00753C3C">
        <w:rPr>
          <w:sz w:val="24"/>
          <w:lang w:val="en-US"/>
        </w:rPr>
        <w:t>G/</w:t>
      </w:r>
      <w:r w:rsidR="0068459C" w:rsidRPr="005370CE">
        <w:rPr>
          <w:sz w:val="24"/>
          <w:lang w:val="en-US"/>
        </w:rPr>
        <w:t>CL-033 TECless is the fastest VGA resolution short</w:t>
      </w:r>
      <w:r w:rsidR="00F30A88">
        <w:rPr>
          <w:sz w:val="24"/>
          <w:lang w:val="en-US"/>
        </w:rPr>
        <w:t>-</w:t>
      </w:r>
      <w:r w:rsidR="0068459C" w:rsidRPr="005370CE">
        <w:rPr>
          <w:sz w:val="24"/>
          <w:lang w:val="en-US"/>
        </w:rPr>
        <w:t xml:space="preserve">wave infrared camera </w:t>
      </w:r>
      <w:r w:rsidR="00F30A88">
        <w:rPr>
          <w:sz w:val="24"/>
          <w:lang w:val="en-US"/>
        </w:rPr>
        <w:t>w</w:t>
      </w:r>
      <w:r w:rsidR="0068459C" w:rsidRPr="005370CE">
        <w:rPr>
          <w:sz w:val="24"/>
          <w:lang w:val="en-US"/>
        </w:rPr>
        <w:t xml:space="preserve">ith Camera Link and GigE Vision </w:t>
      </w:r>
      <w:r w:rsidR="0068459C" w:rsidRPr="005370CE">
        <w:rPr>
          <w:sz w:val="24"/>
          <w:lang w:val="en-US"/>
        </w:rPr>
        <w:lastRenderedPageBreak/>
        <w:t>interfac</w:t>
      </w:r>
      <w:r w:rsidR="0068459C">
        <w:rPr>
          <w:sz w:val="24"/>
          <w:lang w:val="en-US"/>
        </w:rPr>
        <w:t>e</w:t>
      </w:r>
      <w:r w:rsidR="009A0EAE">
        <w:rPr>
          <w:sz w:val="24"/>
          <w:lang w:val="en-US"/>
        </w:rPr>
        <w:t xml:space="preserve">. </w:t>
      </w:r>
      <w:r w:rsidR="0068459C">
        <w:rPr>
          <w:sz w:val="24"/>
          <w:lang w:val="en-US"/>
        </w:rPr>
        <w:t>Moreover, t</w:t>
      </w:r>
      <w:r w:rsidR="00641D23" w:rsidRPr="00D61C11">
        <w:rPr>
          <w:sz w:val="24"/>
          <w:lang w:val="en-US"/>
        </w:rPr>
        <w:t xml:space="preserve">he TECless </w:t>
      </w:r>
      <w:r w:rsidR="00641D23">
        <w:rPr>
          <w:sz w:val="24"/>
          <w:lang w:val="en-US"/>
        </w:rPr>
        <w:t xml:space="preserve">Goldeye </w:t>
      </w:r>
      <w:r w:rsidR="00641D23" w:rsidRPr="00D61C11">
        <w:rPr>
          <w:sz w:val="24"/>
          <w:lang w:val="en-US"/>
        </w:rPr>
        <w:t xml:space="preserve">camera </w:t>
      </w:r>
      <w:r w:rsidR="00641D23">
        <w:rPr>
          <w:sz w:val="24"/>
          <w:lang w:val="en-US"/>
        </w:rPr>
        <w:t xml:space="preserve">offers </w:t>
      </w:r>
      <w:r w:rsidR="00641D23" w:rsidRPr="00D61C11">
        <w:rPr>
          <w:sz w:val="24"/>
          <w:lang w:val="en-US"/>
        </w:rPr>
        <w:t>low power consumption of 6</w:t>
      </w:r>
      <w:r w:rsidR="00F30A88">
        <w:rPr>
          <w:sz w:val="24"/>
          <w:lang w:val="en-US"/>
        </w:rPr>
        <w:t xml:space="preserve"> </w:t>
      </w:r>
      <w:r w:rsidR="00641D23" w:rsidRPr="00D61C11">
        <w:rPr>
          <w:sz w:val="24"/>
          <w:lang w:val="en-US"/>
        </w:rPr>
        <w:t>W (&lt;7.5 W with PoE) compared to more than 10</w:t>
      </w:r>
      <w:r w:rsidR="00FE1532">
        <w:rPr>
          <w:sz w:val="24"/>
          <w:lang w:val="en-US"/>
        </w:rPr>
        <w:t xml:space="preserve"> </w:t>
      </w:r>
      <w:r w:rsidR="00641D23" w:rsidRPr="00D61C11">
        <w:rPr>
          <w:sz w:val="24"/>
          <w:lang w:val="en-US"/>
        </w:rPr>
        <w:t xml:space="preserve">W for </w:t>
      </w:r>
      <w:r w:rsidR="00641D23">
        <w:rPr>
          <w:sz w:val="24"/>
          <w:lang w:val="en-US"/>
        </w:rPr>
        <w:t>a camera</w:t>
      </w:r>
      <w:r w:rsidR="00641D23" w:rsidRPr="00D61C11">
        <w:rPr>
          <w:sz w:val="24"/>
          <w:lang w:val="en-US"/>
        </w:rPr>
        <w:t xml:space="preserve"> with </w:t>
      </w:r>
      <w:r w:rsidR="00641D23">
        <w:rPr>
          <w:sz w:val="24"/>
          <w:lang w:val="en-US"/>
        </w:rPr>
        <w:t>a single-stage thermo-electric cooling element (</w:t>
      </w:r>
      <w:r w:rsidR="00641D23" w:rsidRPr="00D61C11">
        <w:rPr>
          <w:sz w:val="24"/>
          <w:lang w:val="en-US"/>
        </w:rPr>
        <w:t>TEC1</w:t>
      </w:r>
      <w:r w:rsidR="00641D23">
        <w:rPr>
          <w:sz w:val="24"/>
          <w:lang w:val="en-US"/>
        </w:rPr>
        <w:t>)</w:t>
      </w:r>
      <w:r w:rsidR="00641D23" w:rsidRPr="00D61C11">
        <w:rPr>
          <w:sz w:val="24"/>
          <w:lang w:val="en-US"/>
        </w:rPr>
        <w:t xml:space="preserve">. </w:t>
      </w:r>
    </w:p>
    <w:p w14:paraId="196FC167" w14:textId="424262A2" w:rsidR="00A54A22" w:rsidRDefault="00A4277B" w:rsidP="002671EA">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r>
        <w:rPr>
          <w:b/>
          <w:sz w:val="24"/>
          <w:lang w:val="en-US"/>
        </w:rPr>
        <w:t xml:space="preserve">Affordable </w:t>
      </w:r>
      <w:r w:rsidR="00D61C11" w:rsidRPr="00D61C11">
        <w:rPr>
          <w:b/>
          <w:sz w:val="24"/>
          <w:lang w:val="en-US"/>
        </w:rPr>
        <w:t>Goldeye G/CL-008 Cool TEC1</w:t>
      </w:r>
      <w:r>
        <w:rPr>
          <w:b/>
          <w:sz w:val="24"/>
          <w:lang w:val="en-US"/>
        </w:rPr>
        <w:t xml:space="preserve"> for high temperature fluctuations</w:t>
      </w:r>
      <w:r w:rsidR="00D61C11" w:rsidRPr="00D61C11">
        <w:rPr>
          <w:b/>
          <w:sz w:val="24"/>
          <w:lang w:val="en-US"/>
        </w:rPr>
        <w:br/>
      </w:r>
      <w:r w:rsidR="0038103D" w:rsidRPr="00D61C11">
        <w:rPr>
          <w:sz w:val="24"/>
          <w:lang w:val="en-US"/>
        </w:rPr>
        <w:t xml:space="preserve">The </w:t>
      </w:r>
      <w:r w:rsidR="0038103D">
        <w:rPr>
          <w:sz w:val="24"/>
          <w:lang w:val="en-US"/>
        </w:rPr>
        <w:t xml:space="preserve">second </w:t>
      </w:r>
      <w:r w:rsidR="0038103D" w:rsidRPr="00D61C11">
        <w:rPr>
          <w:sz w:val="24"/>
          <w:lang w:val="en-US"/>
        </w:rPr>
        <w:t xml:space="preserve">new </w:t>
      </w:r>
      <w:r w:rsidR="0038103D">
        <w:rPr>
          <w:sz w:val="24"/>
          <w:lang w:val="en-US"/>
        </w:rPr>
        <w:t xml:space="preserve">model, </w:t>
      </w:r>
      <w:r w:rsidR="009A0EAE">
        <w:rPr>
          <w:sz w:val="24"/>
          <w:lang w:val="en-US"/>
        </w:rPr>
        <w:t xml:space="preserve">the </w:t>
      </w:r>
      <w:r w:rsidR="0038103D" w:rsidRPr="00D61C11">
        <w:rPr>
          <w:sz w:val="24"/>
          <w:lang w:val="en-US"/>
        </w:rPr>
        <w:t>Goldeye G/CL-008 Cool TEC1</w:t>
      </w:r>
      <w:r w:rsidR="009A0EAE">
        <w:rPr>
          <w:sz w:val="24"/>
          <w:lang w:val="en-US"/>
        </w:rPr>
        <w:t>,</w:t>
      </w:r>
      <w:r w:rsidR="0038103D" w:rsidRPr="00D61C11">
        <w:rPr>
          <w:sz w:val="24"/>
          <w:lang w:val="en-US"/>
        </w:rPr>
        <w:t xml:space="preserve"> is an affordable InGaAs SWIR camera </w:t>
      </w:r>
      <w:r w:rsidR="0038103D">
        <w:rPr>
          <w:sz w:val="24"/>
          <w:lang w:val="en-US"/>
        </w:rPr>
        <w:t xml:space="preserve">for the use under demanding conditions with high temperature fluctuations. </w:t>
      </w:r>
      <w:r w:rsidR="00A54A22" w:rsidRPr="002671EA">
        <w:rPr>
          <w:sz w:val="24"/>
          <w:lang w:val="en-US"/>
        </w:rPr>
        <w:t>To enable low-noise imaging in the spectral range from 900 nm to 1</w:t>
      </w:r>
      <w:r w:rsidR="00F30A88">
        <w:rPr>
          <w:sz w:val="24"/>
          <w:lang w:val="en-US"/>
        </w:rPr>
        <w:t>,</w:t>
      </w:r>
      <w:r w:rsidR="00A54A22" w:rsidRPr="002671EA">
        <w:rPr>
          <w:sz w:val="24"/>
          <w:lang w:val="en-US"/>
        </w:rPr>
        <w:t>700 nm, the camera is equipped with a nitrogen filled cooling chamber</w:t>
      </w:r>
      <w:r w:rsidR="0068459C">
        <w:rPr>
          <w:sz w:val="24"/>
          <w:lang w:val="en-US"/>
        </w:rPr>
        <w:t xml:space="preserve"> which encloses the sensor including the single-stage the</w:t>
      </w:r>
      <w:r w:rsidR="00F30A88">
        <w:rPr>
          <w:sz w:val="24"/>
          <w:lang w:val="en-US"/>
        </w:rPr>
        <w:t>r</w:t>
      </w:r>
      <w:r w:rsidR="0068459C">
        <w:rPr>
          <w:sz w:val="24"/>
          <w:lang w:val="en-US"/>
        </w:rPr>
        <w:t>mo-electr</w:t>
      </w:r>
      <w:r w:rsidR="00602796">
        <w:rPr>
          <w:sz w:val="24"/>
          <w:lang w:val="en-US"/>
        </w:rPr>
        <w:t>i</w:t>
      </w:r>
      <w:r w:rsidR="0068459C">
        <w:rPr>
          <w:sz w:val="24"/>
          <w:lang w:val="en-US"/>
        </w:rPr>
        <w:t>c cooler (TEC1)</w:t>
      </w:r>
      <w:r w:rsidR="0017023A">
        <w:rPr>
          <w:sz w:val="24"/>
          <w:lang w:val="en-US"/>
        </w:rPr>
        <w:t>. This</w:t>
      </w:r>
      <w:r w:rsidR="00D61C11" w:rsidRPr="00D61C11">
        <w:rPr>
          <w:sz w:val="24"/>
          <w:lang w:val="en-US"/>
        </w:rPr>
        <w:t xml:space="preserve"> avoid</w:t>
      </w:r>
      <w:r w:rsidR="0017023A">
        <w:rPr>
          <w:sz w:val="24"/>
          <w:lang w:val="en-US"/>
        </w:rPr>
        <w:t>s</w:t>
      </w:r>
      <w:r w:rsidR="00D61C11" w:rsidRPr="00D61C11">
        <w:rPr>
          <w:sz w:val="24"/>
          <w:lang w:val="en-US"/>
        </w:rPr>
        <w:t xml:space="preserve"> condensation on the sensor</w:t>
      </w:r>
      <w:r w:rsidR="0017023A">
        <w:rPr>
          <w:sz w:val="24"/>
          <w:lang w:val="en-US"/>
        </w:rPr>
        <w:t xml:space="preserve"> and </w:t>
      </w:r>
      <w:r w:rsidR="00D61C11" w:rsidRPr="00D61C11">
        <w:rPr>
          <w:sz w:val="24"/>
          <w:lang w:val="en-US"/>
        </w:rPr>
        <w:t xml:space="preserve">makes the camera especially useful in warm and humid environments with a high risk of condensation. The camera also features a controllable fan to further enhance the efficiency of the cooling. The InGaAs sensor is by default stabilized </w:t>
      </w:r>
      <w:r w:rsidR="0017023A">
        <w:rPr>
          <w:sz w:val="24"/>
          <w:lang w:val="en-US"/>
        </w:rPr>
        <w:t xml:space="preserve">and calibrated at </w:t>
      </w:r>
      <w:r w:rsidR="00D61C11" w:rsidRPr="00D61C11">
        <w:rPr>
          <w:sz w:val="24"/>
          <w:lang w:val="en-US"/>
        </w:rPr>
        <w:t xml:space="preserve">+5°C. A temperature difference of up to </w:t>
      </w:r>
      <w:r w:rsidR="00F30A88">
        <w:rPr>
          <w:sz w:val="24"/>
          <w:lang w:val="en-US"/>
        </w:rPr>
        <w:t>Δ</w:t>
      </w:r>
      <w:r w:rsidR="00D61C11" w:rsidRPr="00D61C11">
        <w:rPr>
          <w:sz w:val="24"/>
          <w:lang w:val="en-US"/>
        </w:rPr>
        <w:t>T=30°</w:t>
      </w:r>
      <w:r w:rsidR="00753C3C">
        <w:rPr>
          <w:sz w:val="24"/>
          <w:lang w:val="en-US"/>
        </w:rPr>
        <w:t>C</w:t>
      </w:r>
      <w:r w:rsidR="00D61C11" w:rsidRPr="00D61C11">
        <w:rPr>
          <w:sz w:val="24"/>
          <w:lang w:val="en-US"/>
        </w:rPr>
        <w:t xml:space="preserve"> from the sensor towards the housing can be reached.</w:t>
      </w:r>
    </w:p>
    <w:p w14:paraId="6244CBA0" w14:textId="675413DD" w:rsidR="00602796" w:rsidRDefault="00A54A22" w:rsidP="002671EA">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r>
        <w:rPr>
          <w:sz w:val="24"/>
          <w:lang w:val="en-US"/>
        </w:rPr>
        <w:t>Moreover, a</w:t>
      </w:r>
      <w:r w:rsidRPr="00D61C11">
        <w:rPr>
          <w:sz w:val="24"/>
          <w:lang w:val="en-US"/>
        </w:rPr>
        <w:t xml:space="preserve">dvanced image correction features </w:t>
      </w:r>
      <w:r>
        <w:rPr>
          <w:sz w:val="24"/>
          <w:lang w:val="en-US"/>
        </w:rPr>
        <w:t>contribute</w:t>
      </w:r>
      <w:r w:rsidR="009A0EAE">
        <w:rPr>
          <w:sz w:val="24"/>
          <w:lang w:val="en-US"/>
        </w:rPr>
        <w:t xml:space="preserve"> to</w:t>
      </w:r>
      <w:r>
        <w:rPr>
          <w:sz w:val="24"/>
          <w:lang w:val="en-US"/>
        </w:rPr>
        <w:t xml:space="preserve"> </w:t>
      </w:r>
      <w:r w:rsidR="0009483D" w:rsidRPr="002671EA">
        <w:rPr>
          <w:sz w:val="24"/>
          <w:lang w:val="en-US"/>
        </w:rPr>
        <w:t>the Goldeye's outstanding image quality.</w:t>
      </w:r>
      <w:r w:rsidR="0009483D">
        <w:rPr>
          <w:sz w:val="24"/>
          <w:lang w:val="en-US"/>
        </w:rPr>
        <w:t xml:space="preserve"> </w:t>
      </w:r>
      <w:r w:rsidR="002671EA" w:rsidRPr="002671EA">
        <w:rPr>
          <w:sz w:val="24"/>
          <w:lang w:val="en-US"/>
        </w:rPr>
        <w:t xml:space="preserve">With frame rates up to 344 fps at full resolution, versatile application fields can be </w:t>
      </w:r>
      <w:r w:rsidR="00F1233A" w:rsidRPr="002671EA">
        <w:rPr>
          <w:sz w:val="24"/>
          <w:lang w:val="en-US"/>
        </w:rPr>
        <w:t>addressed</w:t>
      </w:r>
      <w:r w:rsidR="0017023A">
        <w:rPr>
          <w:sz w:val="24"/>
          <w:lang w:val="en-US"/>
        </w:rPr>
        <w:t>.</w:t>
      </w:r>
      <w:r w:rsidR="002671EA" w:rsidRPr="002671EA">
        <w:rPr>
          <w:sz w:val="24"/>
          <w:lang w:val="en-US"/>
        </w:rPr>
        <w:t xml:space="preserve"> </w:t>
      </w:r>
    </w:p>
    <w:p w14:paraId="5556DC07" w14:textId="77777777" w:rsidR="00602796" w:rsidRPr="00A83470" w:rsidRDefault="00602796" w:rsidP="00602796">
      <w:pPr>
        <w:spacing w:line="240" w:lineRule="auto"/>
        <w:rPr>
          <w:b/>
          <w:sz w:val="24"/>
          <w:szCs w:val="24"/>
          <w:lang w:val="en-US"/>
        </w:rPr>
      </w:pPr>
      <w:r>
        <w:rPr>
          <w:b/>
          <w:sz w:val="24"/>
          <w:szCs w:val="24"/>
          <w:lang w:val="en-US"/>
        </w:rPr>
        <w:t xml:space="preserve">Goldeye - </w:t>
      </w:r>
      <w:r w:rsidRPr="00A83470">
        <w:rPr>
          <w:b/>
          <w:sz w:val="24"/>
          <w:szCs w:val="24"/>
          <w:lang w:val="en-US"/>
        </w:rPr>
        <w:t>Excellence in infrared</w:t>
      </w:r>
    </w:p>
    <w:p w14:paraId="0043DB61" w14:textId="70007982" w:rsidR="00602796" w:rsidRDefault="00602796" w:rsidP="00602796">
      <w:pPr>
        <w:spacing w:before="240" w:line="360" w:lineRule="auto"/>
        <w:rPr>
          <w:sz w:val="24"/>
          <w:lang w:val="en-US"/>
        </w:rPr>
      </w:pPr>
      <w:r>
        <w:rPr>
          <w:sz w:val="24"/>
          <w:szCs w:val="24"/>
          <w:lang w:val="en-US"/>
        </w:rPr>
        <w:t xml:space="preserve">All Goldeye SWIR cameras can be operated </w:t>
      </w:r>
      <w:r w:rsidRPr="00FB3816">
        <w:rPr>
          <w:sz w:val="24"/>
          <w:szCs w:val="24"/>
          <w:lang w:val="en-US"/>
        </w:rPr>
        <w:t>at very high frame rates and capture outstanding low-noise images. They are the perfect choice for industrial</w:t>
      </w:r>
      <w:r>
        <w:rPr>
          <w:sz w:val="24"/>
          <w:szCs w:val="24"/>
          <w:lang w:val="en-US"/>
        </w:rPr>
        <w:t xml:space="preserve"> </w:t>
      </w:r>
      <w:r w:rsidRPr="00FB3816">
        <w:rPr>
          <w:sz w:val="24"/>
          <w:szCs w:val="24"/>
          <w:lang w:val="en-US"/>
        </w:rPr>
        <w:t>applications beyond the visible spectrum.</w:t>
      </w:r>
      <w:r>
        <w:rPr>
          <w:sz w:val="24"/>
          <w:szCs w:val="24"/>
          <w:lang w:val="en-US"/>
        </w:rPr>
        <w:t xml:space="preserve"> </w:t>
      </w:r>
      <w:r w:rsidRPr="00D61C11">
        <w:rPr>
          <w:sz w:val="24"/>
          <w:lang w:val="en-US"/>
        </w:rPr>
        <w:t>All Goldeye models are available with either a Camera Link or a GigE Vision interface.</w:t>
      </w:r>
    </w:p>
    <w:p w14:paraId="59A0D30B" w14:textId="77777777" w:rsidR="00602796" w:rsidRPr="002671EA" w:rsidRDefault="00602796" w:rsidP="002671EA">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p>
    <w:p w14:paraId="074DDC92" w14:textId="1F8B0112" w:rsidR="00D10193" w:rsidRPr="000B585F" w:rsidRDefault="00040E46" w:rsidP="009A0EAE">
      <w:pPr>
        <w:rPr>
          <w:sz w:val="24"/>
          <w:lang w:val="en-US"/>
        </w:rPr>
      </w:pPr>
      <w:r>
        <w:rPr>
          <w:sz w:val="24"/>
          <w:lang w:val="en-US"/>
        </w:rPr>
        <w:br w:type="page"/>
      </w:r>
    </w:p>
    <w:p w14:paraId="15005AA0" w14:textId="21FF1163" w:rsidR="00745381" w:rsidRPr="00EE383A" w:rsidRDefault="0009483D" w:rsidP="0044604B">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24"/>
          <w:lang w:val="en-US"/>
        </w:rPr>
      </w:pPr>
      <w:r>
        <w:rPr>
          <w:b/>
          <w:sz w:val="24"/>
          <w:lang w:val="en-US"/>
        </w:rPr>
        <w:lastRenderedPageBreak/>
        <w:t>Goldeye G/CL-033</w:t>
      </w:r>
      <w:r w:rsidR="00EE2064">
        <w:rPr>
          <w:b/>
          <w:sz w:val="24"/>
          <w:lang w:val="en-US"/>
        </w:rPr>
        <w:t xml:space="preserve"> </w:t>
      </w:r>
      <w:r>
        <w:rPr>
          <w:b/>
          <w:sz w:val="24"/>
          <w:lang w:val="en-US"/>
        </w:rPr>
        <w:t>TECless and Goldeye</w:t>
      </w:r>
      <w:r w:rsidR="00745381" w:rsidRPr="00EE383A">
        <w:rPr>
          <w:b/>
          <w:sz w:val="24"/>
          <w:lang w:val="en-US"/>
        </w:rPr>
        <w:t xml:space="preserve"> </w:t>
      </w:r>
      <w:r>
        <w:rPr>
          <w:b/>
          <w:sz w:val="24"/>
          <w:lang w:val="en-US"/>
        </w:rPr>
        <w:t xml:space="preserve">G/CL-008 Cool TEC1 </w:t>
      </w:r>
      <w:r w:rsidR="00745381" w:rsidRPr="00EE383A">
        <w:rPr>
          <w:b/>
          <w:sz w:val="24"/>
          <w:lang w:val="en-US"/>
        </w:rPr>
        <w:t>at a glance</w:t>
      </w:r>
    </w:p>
    <w:tbl>
      <w:tblPr>
        <w:tblStyle w:val="Tabellenraster"/>
        <w:tblW w:w="9209" w:type="dxa"/>
        <w:tblLook w:val="04A0" w:firstRow="1" w:lastRow="0" w:firstColumn="1" w:lastColumn="0" w:noHBand="0" w:noVBand="1"/>
      </w:tblPr>
      <w:tblGrid>
        <w:gridCol w:w="2263"/>
        <w:gridCol w:w="3544"/>
        <w:gridCol w:w="3402"/>
      </w:tblGrid>
      <w:tr w:rsidR="006D1521" w:rsidRPr="00D950A9" w14:paraId="7516BEB7" w14:textId="7027E434" w:rsidTr="009F171A">
        <w:tc>
          <w:tcPr>
            <w:tcW w:w="2263" w:type="dxa"/>
            <w:shd w:val="clear" w:color="auto" w:fill="DDD9C3" w:themeFill="background2" w:themeFillShade="E6"/>
            <w:vAlign w:val="center"/>
          </w:tcPr>
          <w:p w14:paraId="357651F6" w14:textId="77777777"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Model</w:t>
            </w:r>
          </w:p>
        </w:tc>
        <w:tc>
          <w:tcPr>
            <w:tcW w:w="3544" w:type="dxa"/>
            <w:vAlign w:val="center"/>
          </w:tcPr>
          <w:p w14:paraId="2057130C" w14:textId="514ACA39" w:rsidR="006D1521" w:rsidRPr="00745381" w:rsidRDefault="0009483D" w:rsidP="00745381">
            <w:pPr>
              <w:autoSpaceDE w:val="0"/>
              <w:autoSpaceDN w:val="0"/>
              <w:adjustRightInd w:val="0"/>
              <w:spacing w:before="60" w:after="60"/>
              <w:jc w:val="center"/>
              <w:rPr>
                <w:rFonts w:eastAsia="AlrightSans-Light" w:cs="AlrightSans-Light"/>
                <w:b/>
                <w:sz w:val="24"/>
                <w:szCs w:val="24"/>
                <w:lang w:val="en-US"/>
              </w:rPr>
            </w:pPr>
            <w:r>
              <w:rPr>
                <w:b/>
                <w:sz w:val="24"/>
                <w:lang w:val="en-US"/>
              </w:rPr>
              <w:t>Goldeye G/CL-033</w:t>
            </w:r>
            <w:r w:rsidR="00EE2064">
              <w:rPr>
                <w:b/>
                <w:sz w:val="24"/>
                <w:lang w:val="en-US"/>
              </w:rPr>
              <w:t xml:space="preserve"> </w:t>
            </w:r>
            <w:r>
              <w:rPr>
                <w:b/>
                <w:sz w:val="24"/>
                <w:lang w:val="en-US"/>
              </w:rPr>
              <w:t>TECless</w:t>
            </w:r>
          </w:p>
        </w:tc>
        <w:tc>
          <w:tcPr>
            <w:tcW w:w="3402" w:type="dxa"/>
          </w:tcPr>
          <w:p w14:paraId="456A8B8A" w14:textId="0C97F566" w:rsidR="006D1521" w:rsidRPr="00745381" w:rsidRDefault="0009483D" w:rsidP="00745381">
            <w:pPr>
              <w:autoSpaceDE w:val="0"/>
              <w:autoSpaceDN w:val="0"/>
              <w:adjustRightInd w:val="0"/>
              <w:spacing w:before="60" w:after="60"/>
              <w:jc w:val="center"/>
              <w:rPr>
                <w:rFonts w:eastAsia="AlrightSans-Light" w:cs="AlrightSans-Light"/>
                <w:b/>
                <w:sz w:val="24"/>
                <w:szCs w:val="24"/>
                <w:lang w:val="en-US"/>
              </w:rPr>
            </w:pPr>
            <w:r>
              <w:rPr>
                <w:b/>
                <w:sz w:val="24"/>
                <w:lang w:val="en-US"/>
              </w:rPr>
              <w:t>Goldeye</w:t>
            </w:r>
            <w:r w:rsidRPr="00EE383A">
              <w:rPr>
                <w:b/>
                <w:sz w:val="24"/>
                <w:lang w:val="en-US"/>
              </w:rPr>
              <w:t xml:space="preserve"> </w:t>
            </w:r>
            <w:r>
              <w:rPr>
                <w:b/>
                <w:sz w:val="24"/>
                <w:lang w:val="en-US"/>
              </w:rPr>
              <w:t>G/CL-008 Cool TEC1</w:t>
            </w:r>
          </w:p>
        </w:tc>
      </w:tr>
      <w:tr w:rsidR="006D1521" w:rsidRPr="00745381" w14:paraId="0B5D7FF9" w14:textId="2377FAB0" w:rsidTr="009F171A">
        <w:tc>
          <w:tcPr>
            <w:tcW w:w="2263" w:type="dxa"/>
            <w:shd w:val="clear" w:color="auto" w:fill="DDD9C3" w:themeFill="background2" w:themeFillShade="E6"/>
            <w:vAlign w:val="center"/>
          </w:tcPr>
          <w:p w14:paraId="049F6E0B" w14:textId="77777777"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Sensor</w:t>
            </w:r>
          </w:p>
        </w:tc>
        <w:tc>
          <w:tcPr>
            <w:tcW w:w="3544" w:type="dxa"/>
            <w:vAlign w:val="center"/>
          </w:tcPr>
          <w:p w14:paraId="753705EC" w14:textId="375CA6B9" w:rsidR="006D1521" w:rsidRPr="00745381" w:rsidRDefault="00BF2232" w:rsidP="00745381">
            <w:pPr>
              <w:autoSpaceDE w:val="0"/>
              <w:autoSpaceDN w:val="0"/>
              <w:adjustRightInd w:val="0"/>
              <w:spacing w:before="60" w:after="60"/>
              <w:jc w:val="center"/>
              <w:rPr>
                <w:rFonts w:cs="Alright Sans Light"/>
                <w:b/>
                <w:spacing w:val="2"/>
                <w:sz w:val="24"/>
                <w:szCs w:val="24"/>
                <w:lang w:val="en-US"/>
              </w:rPr>
            </w:pPr>
            <w:r w:rsidRPr="00BF2232">
              <w:rPr>
                <w:rFonts w:eastAsia="AlrightSans-Light" w:cs="AlrightSans-Light"/>
                <w:sz w:val="24"/>
                <w:szCs w:val="24"/>
                <w:lang w:val="en-US"/>
              </w:rPr>
              <w:t>InGaAs FPA 640</w:t>
            </w:r>
            <w:r w:rsidR="00EE2064">
              <w:rPr>
                <w:rFonts w:eastAsia="AlrightSans-Light" w:cs="AlrightSans-Light"/>
                <w:sz w:val="24"/>
                <w:szCs w:val="24"/>
                <w:lang w:val="en-US"/>
              </w:rPr>
              <w:t xml:space="preserve"> × </w:t>
            </w:r>
            <w:r w:rsidRPr="00BF2232">
              <w:rPr>
                <w:rFonts w:eastAsia="AlrightSans-Light" w:cs="AlrightSans-Light"/>
                <w:sz w:val="24"/>
                <w:szCs w:val="24"/>
                <w:lang w:val="en-US"/>
              </w:rPr>
              <w:t>512</w:t>
            </w:r>
          </w:p>
        </w:tc>
        <w:tc>
          <w:tcPr>
            <w:tcW w:w="3402" w:type="dxa"/>
          </w:tcPr>
          <w:p w14:paraId="4CD8E556" w14:textId="56D27B70" w:rsidR="006D1521" w:rsidRPr="00745381" w:rsidRDefault="0009483D" w:rsidP="00745381">
            <w:pPr>
              <w:autoSpaceDE w:val="0"/>
              <w:autoSpaceDN w:val="0"/>
              <w:adjustRightInd w:val="0"/>
              <w:spacing w:before="60" w:after="60"/>
              <w:jc w:val="center"/>
              <w:rPr>
                <w:rFonts w:eastAsia="AlrightSans-Light" w:cs="AlrightSans-Light"/>
                <w:sz w:val="24"/>
                <w:szCs w:val="24"/>
                <w:lang w:val="en-US"/>
              </w:rPr>
            </w:pPr>
            <w:r w:rsidRPr="0009483D">
              <w:rPr>
                <w:rFonts w:eastAsia="AlrightSans-Light" w:cs="AlrightSans-Light"/>
                <w:sz w:val="24"/>
                <w:szCs w:val="24"/>
                <w:lang w:val="en-US"/>
              </w:rPr>
              <w:t>InGaAs FPA 320</w:t>
            </w:r>
            <w:r w:rsidR="00EE2064">
              <w:rPr>
                <w:rFonts w:eastAsia="AlrightSans-Light" w:cs="AlrightSans-Light"/>
                <w:sz w:val="24"/>
                <w:szCs w:val="24"/>
                <w:lang w:val="en-US"/>
              </w:rPr>
              <w:t xml:space="preserve"> × </w:t>
            </w:r>
            <w:r w:rsidRPr="0009483D">
              <w:rPr>
                <w:rFonts w:eastAsia="AlrightSans-Light" w:cs="AlrightSans-Light"/>
                <w:sz w:val="24"/>
                <w:szCs w:val="24"/>
                <w:lang w:val="en-US"/>
              </w:rPr>
              <w:t>256</w:t>
            </w:r>
          </w:p>
        </w:tc>
      </w:tr>
      <w:tr w:rsidR="00BF2232" w:rsidRPr="00745381" w14:paraId="7EEA7DD2" w14:textId="77777777" w:rsidTr="009F171A">
        <w:tc>
          <w:tcPr>
            <w:tcW w:w="2263" w:type="dxa"/>
            <w:shd w:val="clear" w:color="auto" w:fill="DDD9C3" w:themeFill="background2" w:themeFillShade="E6"/>
            <w:vAlign w:val="center"/>
          </w:tcPr>
          <w:p w14:paraId="4C310521" w14:textId="28AA5127" w:rsidR="00BF2232" w:rsidRPr="00745381" w:rsidRDefault="00BF2232" w:rsidP="003F3C35">
            <w:pPr>
              <w:spacing w:before="60" w:after="60"/>
              <w:rPr>
                <w:rFonts w:cs="Alright Sans Light"/>
                <w:b/>
                <w:spacing w:val="2"/>
                <w:sz w:val="24"/>
                <w:szCs w:val="24"/>
                <w:lang w:val="en-US"/>
              </w:rPr>
            </w:pPr>
            <w:r>
              <w:rPr>
                <w:rFonts w:cs="Alright Sans Light"/>
                <w:b/>
                <w:spacing w:val="2"/>
                <w:sz w:val="24"/>
                <w:szCs w:val="24"/>
                <w:lang w:val="en-US"/>
              </w:rPr>
              <w:t>Spectral Range</w:t>
            </w:r>
          </w:p>
        </w:tc>
        <w:tc>
          <w:tcPr>
            <w:tcW w:w="3544" w:type="dxa"/>
            <w:vAlign w:val="center"/>
          </w:tcPr>
          <w:p w14:paraId="0F9E95A3" w14:textId="40928507" w:rsidR="00BF2232" w:rsidRPr="00BF2232" w:rsidRDefault="00BF2232" w:rsidP="00745381">
            <w:pPr>
              <w:spacing w:before="60" w:after="60"/>
              <w:jc w:val="center"/>
              <w:rPr>
                <w:rFonts w:eastAsia="AlrightSans-Light" w:cs="AlrightSans-Light"/>
                <w:sz w:val="24"/>
                <w:szCs w:val="24"/>
                <w:lang w:val="en-US"/>
              </w:rPr>
            </w:pPr>
            <w:r w:rsidRPr="00BF2232">
              <w:rPr>
                <w:rFonts w:eastAsia="AlrightSans-Light" w:cs="AlrightSans-Light"/>
                <w:sz w:val="24"/>
                <w:szCs w:val="24"/>
                <w:lang w:val="en-US"/>
              </w:rPr>
              <w:t>900 nm to 1</w:t>
            </w:r>
            <w:r w:rsidR="00FE1532">
              <w:rPr>
                <w:rFonts w:eastAsia="AlrightSans-Light" w:cs="AlrightSans-Light"/>
                <w:sz w:val="24"/>
                <w:szCs w:val="24"/>
                <w:lang w:val="en-US"/>
              </w:rPr>
              <w:t>,</w:t>
            </w:r>
            <w:r w:rsidRPr="00BF2232">
              <w:rPr>
                <w:rFonts w:eastAsia="AlrightSans-Light" w:cs="AlrightSans-Light"/>
                <w:sz w:val="24"/>
                <w:szCs w:val="24"/>
                <w:lang w:val="en-US"/>
              </w:rPr>
              <w:t>700 nm</w:t>
            </w:r>
          </w:p>
        </w:tc>
        <w:tc>
          <w:tcPr>
            <w:tcW w:w="3402" w:type="dxa"/>
          </w:tcPr>
          <w:p w14:paraId="51DF4F1A" w14:textId="50063402" w:rsidR="00BF2232" w:rsidRPr="0009483D" w:rsidRDefault="00BF2232" w:rsidP="00745381">
            <w:pPr>
              <w:spacing w:before="60" w:after="60"/>
              <w:jc w:val="center"/>
              <w:rPr>
                <w:rFonts w:eastAsia="AlrightSans-Light" w:cs="AlrightSans-Light"/>
                <w:sz w:val="24"/>
                <w:szCs w:val="24"/>
                <w:lang w:val="en-US"/>
              </w:rPr>
            </w:pPr>
            <w:r w:rsidRPr="00BF2232">
              <w:rPr>
                <w:rFonts w:eastAsia="AlrightSans-Light" w:cs="AlrightSans-Light"/>
                <w:sz w:val="24"/>
                <w:szCs w:val="24"/>
                <w:lang w:val="en-US"/>
              </w:rPr>
              <w:t>900 nm to 1</w:t>
            </w:r>
            <w:r w:rsidR="00FE1532">
              <w:rPr>
                <w:rFonts w:eastAsia="AlrightSans-Light" w:cs="AlrightSans-Light"/>
                <w:sz w:val="24"/>
                <w:szCs w:val="24"/>
                <w:lang w:val="en-US"/>
              </w:rPr>
              <w:t>,</w:t>
            </w:r>
            <w:r w:rsidRPr="00BF2232">
              <w:rPr>
                <w:rFonts w:eastAsia="AlrightSans-Light" w:cs="AlrightSans-Light"/>
                <w:sz w:val="24"/>
                <w:szCs w:val="24"/>
                <w:lang w:val="en-US"/>
              </w:rPr>
              <w:t>700 nm</w:t>
            </w:r>
          </w:p>
        </w:tc>
      </w:tr>
      <w:tr w:rsidR="006D1521" w:rsidRPr="00745381" w14:paraId="24076E52" w14:textId="7A79E80C" w:rsidTr="009F171A">
        <w:tc>
          <w:tcPr>
            <w:tcW w:w="2263" w:type="dxa"/>
            <w:shd w:val="clear" w:color="auto" w:fill="DDD9C3" w:themeFill="background2" w:themeFillShade="E6"/>
            <w:vAlign w:val="center"/>
          </w:tcPr>
          <w:p w14:paraId="7ADA14DA" w14:textId="77777777"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Pixel size</w:t>
            </w:r>
          </w:p>
        </w:tc>
        <w:tc>
          <w:tcPr>
            <w:tcW w:w="3544" w:type="dxa"/>
            <w:vAlign w:val="center"/>
          </w:tcPr>
          <w:p w14:paraId="377586E6" w14:textId="74380007" w:rsidR="006D1521" w:rsidRPr="00745381" w:rsidRDefault="00BF2232" w:rsidP="00745381">
            <w:pPr>
              <w:spacing w:before="60" w:after="60"/>
              <w:jc w:val="center"/>
              <w:rPr>
                <w:rFonts w:eastAsia="AlrightSans-Light" w:cs="AlrightSans-Light"/>
                <w:sz w:val="24"/>
                <w:szCs w:val="24"/>
                <w:lang w:val="en-US"/>
              </w:rPr>
            </w:pPr>
            <w:r w:rsidRPr="00BF2232">
              <w:rPr>
                <w:rFonts w:eastAsia="AlrightSans-Light" w:cs="AlrightSans-Light"/>
                <w:sz w:val="24"/>
                <w:szCs w:val="24"/>
                <w:lang w:val="en-US"/>
              </w:rPr>
              <w:t>15 µm x 15 µm</w:t>
            </w:r>
          </w:p>
        </w:tc>
        <w:tc>
          <w:tcPr>
            <w:tcW w:w="3402" w:type="dxa"/>
          </w:tcPr>
          <w:p w14:paraId="31C8002F" w14:textId="3D986806" w:rsidR="006D1521" w:rsidRPr="00745381" w:rsidRDefault="0009483D" w:rsidP="00745381">
            <w:pPr>
              <w:spacing w:before="60" w:after="60"/>
              <w:jc w:val="center"/>
              <w:rPr>
                <w:rFonts w:eastAsia="AlrightSans-Light" w:cs="AlrightSans-Light"/>
                <w:sz w:val="24"/>
                <w:szCs w:val="24"/>
                <w:lang w:val="en-US"/>
              </w:rPr>
            </w:pPr>
            <w:r w:rsidRPr="0009483D">
              <w:rPr>
                <w:rFonts w:eastAsia="AlrightSans-Light" w:cs="AlrightSans-Light"/>
                <w:sz w:val="24"/>
                <w:szCs w:val="24"/>
                <w:lang w:val="en-US"/>
              </w:rPr>
              <w:t>30 µm x 30 µm</w:t>
            </w:r>
          </w:p>
        </w:tc>
      </w:tr>
      <w:tr w:rsidR="006D1521" w:rsidRPr="00745381" w14:paraId="7EAC8B7E" w14:textId="60BBCD3C" w:rsidTr="00EE2064">
        <w:tc>
          <w:tcPr>
            <w:tcW w:w="2263" w:type="dxa"/>
            <w:shd w:val="clear" w:color="auto" w:fill="DDD9C3" w:themeFill="background2" w:themeFillShade="E6"/>
            <w:vAlign w:val="center"/>
          </w:tcPr>
          <w:p w14:paraId="4C200A44" w14:textId="77777777"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Resolution</w:t>
            </w:r>
          </w:p>
        </w:tc>
        <w:tc>
          <w:tcPr>
            <w:tcW w:w="3544" w:type="dxa"/>
            <w:vAlign w:val="center"/>
          </w:tcPr>
          <w:p w14:paraId="43B0BDB3" w14:textId="71BCFD47" w:rsidR="006D1521" w:rsidRPr="00EE2064" w:rsidRDefault="009F171A" w:rsidP="00EE2064">
            <w:pPr>
              <w:autoSpaceDE w:val="0"/>
              <w:autoSpaceDN w:val="0"/>
              <w:adjustRightInd w:val="0"/>
              <w:jc w:val="center"/>
              <w:rPr>
                <w:rFonts w:eastAsia="AlrightSans-Light" w:cs="AlrightSans-Light"/>
                <w:sz w:val="24"/>
                <w:szCs w:val="24"/>
                <w:lang w:val="en-US"/>
              </w:rPr>
            </w:pPr>
            <w:r>
              <w:rPr>
                <w:rFonts w:eastAsia="AlrightSans-Light" w:cs="AlrightSans-Light"/>
                <w:sz w:val="24"/>
                <w:szCs w:val="24"/>
                <w:lang w:val="en-US"/>
              </w:rPr>
              <w:t>VGA resolution</w:t>
            </w:r>
          </w:p>
        </w:tc>
        <w:tc>
          <w:tcPr>
            <w:tcW w:w="3402" w:type="dxa"/>
            <w:vAlign w:val="center"/>
          </w:tcPr>
          <w:p w14:paraId="1FBD5F8D" w14:textId="704A6977" w:rsidR="006D1521" w:rsidRPr="00745381" w:rsidRDefault="009F171A" w:rsidP="00EE2064">
            <w:pPr>
              <w:autoSpaceDE w:val="0"/>
              <w:autoSpaceDN w:val="0"/>
              <w:adjustRightInd w:val="0"/>
              <w:jc w:val="center"/>
              <w:rPr>
                <w:rFonts w:eastAsia="AlrightSans-Light" w:cs="AlrightSans-Light"/>
                <w:sz w:val="24"/>
                <w:szCs w:val="24"/>
                <w:lang w:val="en-US"/>
              </w:rPr>
            </w:pPr>
            <w:r>
              <w:rPr>
                <w:rFonts w:eastAsia="AlrightSans-Light" w:cs="AlrightSans-Light"/>
                <w:sz w:val="24"/>
                <w:szCs w:val="24"/>
                <w:lang w:val="en-US"/>
              </w:rPr>
              <w:t>QVGA resolutio</w:t>
            </w:r>
            <w:r w:rsidR="00EE2064">
              <w:rPr>
                <w:rFonts w:eastAsia="AlrightSans-Light" w:cs="AlrightSans-Light"/>
                <w:sz w:val="24"/>
                <w:szCs w:val="24"/>
                <w:lang w:val="en-US"/>
              </w:rPr>
              <w:t>n</w:t>
            </w:r>
          </w:p>
        </w:tc>
      </w:tr>
      <w:tr w:rsidR="006D1521" w:rsidRPr="00745381" w14:paraId="6E38B1C5" w14:textId="3F075527" w:rsidTr="009F171A">
        <w:tc>
          <w:tcPr>
            <w:tcW w:w="2263" w:type="dxa"/>
            <w:shd w:val="clear" w:color="auto" w:fill="DDD9C3" w:themeFill="background2" w:themeFillShade="E6"/>
            <w:vAlign w:val="center"/>
          </w:tcPr>
          <w:p w14:paraId="3C705763" w14:textId="77777777"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Frame rate</w:t>
            </w:r>
          </w:p>
        </w:tc>
        <w:tc>
          <w:tcPr>
            <w:tcW w:w="3544" w:type="dxa"/>
            <w:vAlign w:val="center"/>
          </w:tcPr>
          <w:p w14:paraId="5AFD3107" w14:textId="4ABD92F3" w:rsidR="006D1521" w:rsidRPr="00745381" w:rsidRDefault="00BF2232" w:rsidP="00745381">
            <w:pPr>
              <w:spacing w:before="60" w:after="60"/>
              <w:jc w:val="center"/>
              <w:rPr>
                <w:rFonts w:cs="Alright Sans Light"/>
                <w:b/>
                <w:spacing w:val="2"/>
                <w:sz w:val="24"/>
                <w:szCs w:val="24"/>
                <w:lang w:val="en-US"/>
              </w:rPr>
            </w:pPr>
            <w:r w:rsidRPr="00BF2232">
              <w:rPr>
                <w:rFonts w:eastAsia="AlrightSans-Light" w:cs="AlrightSans-Light"/>
                <w:sz w:val="24"/>
                <w:szCs w:val="24"/>
                <w:lang w:val="en-US"/>
              </w:rPr>
              <w:t>301 fps</w:t>
            </w:r>
          </w:p>
        </w:tc>
        <w:tc>
          <w:tcPr>
            <w:tcW w:w="3402" w:type="dxa"/>
          </w:tcPr>
          <w:p w14:paraId="175A8419" w14:textId="785B3208" w:rsidR="006D1521" w:rsidRPr="00745381" w:rsidRDefault="0009483D" w:rsidP="00745381">
            <w:pPr>
              <w:spacing w:before="60" w:after="60"/>
              <w:jc w:val="center"/>
              <w:rPr>
                <w:rFonts w:eastAsia="AlrightSans-Light" w:cs="AlrightSans-Light"/>
                <w:sz w:val="24"/>
                <w:szCs w:val="24"/>
                <w:lang w:val="en-US"/>
              </w:rPr>
            </w:pPr>
            <w:r w:rsidRPr="0009483D">
              <w:rPr>
                <w:rFonts w:eastAsia="AlrightSans-Light" w:cs="AlrightSans-Light"/>
                <w:sz w:val="24"/>
                <w:szCs w:val="24"/>
                <w:lang w:val="en-US"/>
              </w:rPr>
              <w:t>344 fps</w:t>
            </w:r>
          </w:p>
        </w:tc>
      </w:tr>
      <w:tr w:rsidR="006D1521" w:rsidRPr="00D950A9" w14:paraId="775671C7" w14:textId="068A7F23" w:rsidTr="009F171A">
        <w:tc>
          <w:tcPr>
            <w:tcW w:w="2263" w:type="dxa"/>
            <w:shd w:val="clear" w:color="auto" w:fill="DDD9C3" w:themeFill="background2" w:themeFillShade="E6"/>
            <w:vAlign w:val="center"/>
          </w:tcPr>
          <w:p w14:paraId="1008B7CC" w14:textId="77777777"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Lens mounts</w:t>
            </w:r>
          </w:p>
        </w:tc>
        <w:tc>
          <w:tcPr>
            <w:tcW w:w="3544" w:type="dxa"/>
            <w:vAlign w:val="center"/>
          </w:tcPr>
          <w:p w14:paraId="2EA22242" w14:textId="49C2FFF0" w:rsidR="006D1521" w:rsidRPr="00745381" w:rsidRDefault="00BF2232" w:rsidP="00745381">
            <w:pPr>
              <w:spacing w:before="60" w:after="60"/>
              <w:jc w:val="center"/>
              <w:rPr>
                <w:rFonts w:eastAsia="AlrightSans-Light" w:cs="AlrightSans-Light"/>
                <w:sz w:val="24"/>
                <w:szCs w:val="24"/>
                <w:lang w:val="en-US"/>
              </w:rPr>
            </w:pPr>
            <w:r w:rsidRPr="00BF2232">
              <w:rPr>
                <w:rFonts w:eastAsia="AlrightSans-Light" w:cs="AlrightSans-Light"/>
                <w:sz w:val="24"/>
                <w:szCs w:val="24"/>
                <w:lang w:val="en-US"/>
              </w:rPr>
              <w:t>C-Mount, F-Mount, M42-Mount</w:t>
            </w:r>
          </w:p>
        </w:tc>
        <w:tc>
          <w:tcPr>
            <w:tcW w:w="3402" w:type="dxa"/>
          </w:tcPr>
          <w:p w14:paraId="0A3C2335" w14:textId="10EDEBCA" w:rsidR="006D1521" w:rsidRPr="00745381" w:rsidRDefault="0009483D" w:rsidP="00745381">
            <w:pPr>
              <w:spacing w:before="60" w:after="60"/>
              <w:jc w:val="center"/>
              <w:rPr>
                <w:rFonts w:eastAsia="AlrightSans-Light" w:cs="AlrightSans-Light"/>
                <w:sz w:val="24"/>
                <w:szCs w:val="24"/>
                <w:lang w:val="en-US"/>
              </w:rPr>
            </w:pPr>
            <w:r w:rsidRPr="0009483D">
              <w:rPr>
                <w:rFonts w:eastAsia="AlrightSans-Light" w:cs="AlrightSans-Light"/>
                <w:sz w:val="24"/>
                <w:szCs w:val="24"/>
                <w:lang w:val="en-US"/>
              </w:rPr>
              <w:t>C-Mount, F-Mount, M42-Mount</w:t>
            </w:r>
          </w:p>
        </w:tc>
      </w:tr>
      <w:tr w:rsidR="0009483D" w:rsidRPr="0009483D" w14:paraId="17B0192E" w14:textId="77777777" w:rsidTr="009F171A">
        <w:tc>
          <w:tcPr>
            <w:tcW w:w="2263" w:type="dxa"/>
            <w:shd w:val="clear" w:color="auto" w:fill="DDD9C3" w:themeFill="background2" w:themeFillShade="E6"/>
            <w:vAlign w:val="center"/>
          </w:tcPr>
          <w:p w14:paraId="7DB29E3B" w14:textId="1F40C2FD" w:rsidR="0009483D" w:rsidRPr="00745381" w:rsidRDefault="0009483D" w:rsidP="003F3C35">
            <w:pPr>
              <w:spacing w:before="60" w:after="60"/>
              <w:rPr>
                <w:rFonts w:cs="Alright Sans Light"/>
                <w:b/>
                <w:spacing w:val="2"/>
                <w:sz w:val="24"/>
                <w:szCs w:val="24"/>
                <w:lang w:val="en-US"/>
              </w:rPr>
            </w:pPr>
            <w:r w:rsidRPr="0009483D">
              <w:rPr>
                <w:rFonts w:cs="Alright Sans Light"/>
                <w:b/>
                <w:spacing w:val="2"/>
                <w:sz w:val="24"/>
                <w:szCs w:val="24"/>
                <w:lang w:val="en-US"/>
              </w:rPr>
              <w:t>Operating temperature</w:t>
            </w:r>
          </w:p>
        </w:tc>
        <w:tc>
          <w:tcPr>
            <w:tcW w:w="3544" w:type="dxa"/>
            <w:vAlign w:val="center"/>
          </w:tcPr>
          <w:p w14:paraId="486D33D2" w14:textId="7FDF20E9" w:rsidR="0009483D" w:rsidRPr="00745381" w:rsidRDefault="00BF2232" w:rsidP="00745381">
            <w:pPr>
              <w:spacing w:before="60" w:after="60"/>
              <w:jc w:val="center"/>
              <w:rPr>
                <w:rFonts w:eastAsia="AlrightSans-Light" w:cs="AlrightSans-Light"/>
                <w:sz w:val="24"/>
                <w:szCs w:val="24"/>
                <w:lang w:val="en-US"/>
              </w:rPr>
            </w:pPr>
            <w:r w:rsidRPr="00BF2232">
              <w:rPr>
                <w:rFonts w:eastAsia="AlrightSans-Light" w:cs="AlrightSans-Light"/>
                <w:sz w:val="24"/>
                <w:szCs w:val="24"/>
                <w:lang w:val="en-US"/>
              </w:rPr>
              <w:t>-20 °C to +55 °C (</w:t>
            </w:r>
            <w:r w:rsidR="009F171A">
              <w:rPr>
                <w:rFonts w:eastAsia="AlrightSans-Light" w:cs="AlrightSans-Light"/>
                <w:sz w:val="24"/>
                <w:szCs w:val="24"/>
                <w:lang w:val="en-US"/>
              </w:rPr>
              <w:t>c</w:t>
            </w:r>
            <w:r w:rsidRPr="00BF2232">
              <w:rPr>
                <w:rFonts w:eastAsia="AlrightSans-Light" w:cs="AlrightSans-Light"/>
                <w:sz w:val="24"/>
                <w:szCs w:val="24"/>
                <w:lang w:val="en-US"/>
              </w:rPr>
              <w:t>ase)</w:t>
            </w:r>
          </w:p>
        </w:tc>
        <w:tc>
          <w:tcPr>
            <w:tcW w:w="3402" w:type="dxa"/>
            <w:vAlign w:val="center"/>
          </w:tcPr>
          <w:p w14:paraId="2069D8D5" w14:textId="5F377C29" w:rsidR="0009483D" w:rsidRPr="0009483D" w:rsidRDefault="0009483D" w:rsidP="009F171A">
            <w:pPr>
              <w:spacing w:before="60" w:after="60"/>
              <w:jc w:val="center"/>
              <w:rPr>
                <w:rFonts w:eastAsia="AlrightSans-Light" w:cs="AlrightSans-Light"/>
                <w:sz w:val="24"/>
                <w:szCs w:val="24"/>
                <w:lang w:val="en-US"/>
              </w:rPr>
            </w:pPr>
            <w:r w:rsidRPr="0009483D">
              <w:rPr>
                <w:rFonts w:eastAsia="AlrightSans-Light" w:cs="AlrightSans-Light"/>
                <w:sz w:val="24"/>
                <w:szCs w:val="24"/>
                <w:lang w:val="en-US"/>
              </w:rPr>
              <w:t>-20 °C to +55 °C (case)</w:t>
            </w:r>
          </w:p>
        </w:tc>
      </w:tr>
      <w:tr w:rsidR="0009483D" w:rsidRPr="0009483D" w14:paraId="1E6F2A39" w14:textId="77777777" w:rsidTr="009F171A">
        <w:tc>
          <w:tcPr>
            <w:tcW w:w="2263" w:type="dxa"/>
            <w:shd w:val="clear" w:color="auto" w:fill="DDD9C3" w:themeFill="background2" w:themeFillShade="E6"/>
            <w:vAlign w:val="center"/>
          </w:tcPr>
          <w:p w14:paraId="39D872DC" w14:textId="171B8365" w:rsidR="0009483D" w:rsidRPr="00745381" w:rsidRDefault="0009483D" w:rsidP="003F3C35">
            <w:pPr>
              <w:spacing w:before="60" w:after="60"/>
              <w:rPr>
                <w:rFonts w:cs="Alright Sans Light"/>
                <w:b/>
                <w:spacing w:val="2"/>
                <w:sz w:val="24"/>
                <w:szCs w:val="24"/>
                <w:lang w:val="en-US"/>
              </w:rPr>
            </w:pPr>
            <w:r w:rsidRPr="0009483D">
              <w:rPr>
                <w:rFonts w:cs="Alright Sans Light"/>
                <w:b/>
                <w:spacing w:val="2"/>
                <w:sz w:val="24"/>
                <w:szCs w:val="24"/>
                <w:lang w:val="en-US"/>
              </w:rPr>
              <w:t>Power consumption</w:t>
            </w:r>
          </w:p>
        </w:tc>
        <w:tc>
          <w:tcPr>
            <w:tcW w:w="3544" w:type="dxa"/>
            <w:vAlign w:val="center"/>
          </w:tcPr>
          <w:p w14:paraId="3FBB29C7" w14:textId="19062219" w:rsidR="0009483D" w:rsidRPr="00745381" w:rsidRDefault="00BF2232" w:rsidP="00745381">
            <w:pPr>
              <w:spacing w:before="60" w:after="60"/>
              <w:jc w:val="center"/>
              <w:rPr>
                <w:rFonts w:eastAsia="AlrightSans-Light" w:cs="AlrightSans-Light"/>
                <w:sz w:val="24"/>
                <w:szCs w:val="24"/>
                <w:lang w:val="en-US"/>
              </w:rPr>
            </w:pPr>
            <w:r w:rsidRPr="00BF2232">
              <w:rPr>
                <w:rFonts w:eastAsia="AlrightSans-Light" w:cs="AlrightSans-Light"/>
                <w:sz w:val="24"/>
                <w:szCs w:val="24"/>
                <w:lang w:val="en-US"/>
              </w:rPr>
              <w:t>6.0 W (</w:t>
            </w:r>
            <w:r w:rsidR="00EE2064">
              <w:rPr>
                <w:rFonts w:eastAsia="AlrightSans-Light" w:cs="AlrightSans-Light"/>
                <w:sz w:val="24"/>
                <w:szCs w:val="24"/>
                <w:lang w:val="en-US"/>
              </w:rPr>
              <w:t>at</w:t>
            </w:r>
            <w:r w:rsidR="00FE1532">
              <w:rPr>
                <w:rFonts w:eastAsia="AlrightSans-Light" w:cs="AlrightSans-Light"/>
                <w:sz w:val="24"/>
                <w:szCs w:val="24"/>
                <w:lang w:val="en-US"/>
              </w:rPr>
              <w:t xml:space="preserve"> </w:t>
            </w:r>
            <w:r w:rsidRPr="00BF2232">
              <w:rPr>
                <w:rFonts w:eastAsia="AlrightSans-Light" w:cs="AlrightSans-Light"/>
                <w:sz w:val="24"/>
                <w:szCs w:val="24"/>
                <w:lang w:val="en-US"/>
              </w:rPr>
              <w:t>12 VDC)</w:t>
            </w:r>
          </w:p>
        </w:tc>
        <w:tc>
          <w:tcPr>
            <w:tcW w:w="3402" w:type="dxa"/>
          </w:tcPr>
          <w:p w14:paraId="0A3E988E" w14:textId="28DEF6D6" w:rsidR="0009483D" w:rsidRPr="0009483D" w:rsidRDefault="0009483D" w:rsidP="00745381">
            <w:pPr>
              <w:spacing w:before="60" w:after="60"/>
              <w:jc w:val="center"/>
              <w:rPr>
                <w:rFonts w:eastAsia="AlrightSans-Light" w:cs="AlrightSans-Light"/>
                <w:sz w:val="24"/>
                <w:szCs w:val="24"/>
                <w:lang w:val="en-US"/>
              </w:rPr>
            </w:pPr>
            <w:r w:rsidRPr="0009483D">
              <w:rPr>
                <w:rFonts w:eastAsia="AlrightSans-Light" w:cs="AlrightSans-Light"/>
                <w:sz w:val="24"/>
                <w:szCs w:val="24"/>
                <w:lang w:val="en-US"/>
              </w:rPr>
              <w:t>10.5 W (</w:t>
            </w:r>
            <w:r w:rsidR="00EE2064">
              <w:rPr>
                <w:rFonts w:eastAsia="AlrightSans-Light" w:cs="AlrightSans-Light"/>
                <w:sz w:val="24"/>
                <w:szCs w:val="24"/>
                <w:lang w:val="en-US"/>
              </w:rPr>
              <w:t>at</w:t>
            </w:r>
            <w:r w:rsidRPr="0009483D">
              <w:rPr>
                <w:rFonts w:eastAsia="AlrightSans-Light" w:cs="AlrightSans-Light"/>
                <w:sz w:val="24"/>
                <w:szCs w:val="24"/>
                <w:lang w:val="en-US"/>
              </w:rPr>
              <w:t xml:space="preserve"> 12 VDC)</w:t>
            </w:r>
          </w:p>
        </w:tc>
      </w:tr>
      <w:tr w:rsidR="00BF2232" w:rsidRPr="0009483D" w14:paraId="0ABCF66C" w14:textId="77777777" w:rsidTr="009F171A">
        <w:tc>
          <w:tcPr>
            <w:tcW w:w="2263" w:type="dxa"/>
            <w:shd w:val="clear" w:color="auto" w:fill="DDD9C3" w:themeFill="background2" w:themeFillShade="E6"/>
            <w:vAlign w:val="center"/>
          </w:tcPr>
          <w:p w14:paraId="7101ECA9" w14:textId="727E3223" w:rsidR="00BF2232" w:rsidRPr="0009483D" w:rsidRDefault="00BF2232" w:rsidP="003F3C35">
            <w:pPr>
              <w:spacing w:before="60" w:after="60"/>
              <w:rPr>
                <w:rFonts w:cs="Alright Sans Light"/>
                <w:b/>
                <w:spacing w:val="2"/>
                <w:sz w:val="24"/>
                <w:szCs w:val="24"/>
                <w:lang w:val="en-US"/>
              </w:rPr>
            </w:pPr>
            <w:r w:rsidRPr="00BF2232">
              <w:rPr>
                <w:rFonts w:cs="Alright Sans Light"/>
                <w:b/>
                <w:spacing w:val="2"/>
                <w:sz w:val="24"/>
                <w:szCs w:val="24"/>
                <w:lang w:val="en-US"/>
              </w:rPr>
              <w:t xml:space="preserve">Body dimensions </w:t>
            </w:r>
            <w:r w:rsidR="009F171A">
              <w:rPr>
                <w:rFonts w:cs="Alright Sans Light"/>
                <w:b/>
                <w:spacing w:val="2"/>
                <w:sz w:val="24"/>
                <w:szCs w:val="24"/>
                <w:lang w:val="en-US"/>
              </w:rPr>
              <w:br/>
            </w:r>
            <w:r w:rsidRPr="00BF2232">
              <w:rPr>
                <w:rFonts w:cs="Alright Sans Light"/>
                <w:b/>
                <w:spacing w:val="2"/>
                <w:sz w:val="24"/>
                <w:szCs w:val="24"/>
                <w:lang w:val="en-US"/>
              </w:rPr>
              <w:t>(L × W × H in mm)</w:t>
            </w:r>
          </w:p>
        </w:tc>
        <w:tc>
          <w:tcPr>
            <w:tcW w:w="3544" w:type="dxa"/>
            <w:vAlign w:val="center"/>
          </w:tcPr>
          <w:p w14:paraId="71E0F9F1" w14:textId="75445A12" w:rsidR="00BF2232" w:rsidRPr="00BF2232" w:rsidRDefault="00BF2232" w:rsidP="00745381">
            <w:pPr>
              <w:spacing w:before="60" w:after="60"/>
              <w:jc w:val="center"/>
              <w:rPr>
                <w:rFonts w:eastAsia="AlrightSans-Light" w:cs="AlrightSans-Light"/>
                <w:sz w:val="24"/>
                <w:szCs w:val="24"/>
                <w:lang w:val="en-US"/>
              </w:rPr>
            </w:pPr>
            <w:r w:rsidRPr="00BF2232">
              <w:rPr>
                <w:rFonts w:eastAsia="AlrightSans-Light" w:cs="AlrightSans-Light"/>
                <w:sz w:val="24"/>
                <w:szCs w:val="24"/>
                <w:lang w:val="en-US"/>
              </w:rPr>
              <w:t>78 × 55 × 55</w:t>
            </w:r>
          </w:p>
        </w:tc>
        <w:tc>
          <w:tcPr>
            <w:tcW w:w="3402" w:type="dxa"/>
            <w:vAlign w:val="center"/>
          </w:tcPr>
          <w:p w14:paraId="5EE177C7" w14:textId="5395939E" w:rsidR="00BF2232" w:rsidRPr="009F171A" w:rsidRDefault="009F171A" w:rsidP="00745381">
            <w:pPr>
              <w:spacing w:before="60" w:after="60"/>
              <w:jc w:val="center"/>
              <w:rPr>
                <w:rFonts w:eastAsia="AlrightSans-Light" w:cs="AlrightSans-Light"/>
                <w:sz w:val="24"/>
                <w:szCs w:val="24"/>
                <w:lang w:val="en-US"/>
              </w:rPr>
            </w:pPr>
            <w:r w:rsidRPr="009F171A">
              <w:rPr>
                <w:sz w:val="24"/>
                <w:szCs w:val="24"/>
              </w:rPr>
              <w:t>90 × 80 × 80</w:t>
            </w:r>
          </w:p>
        </w:tc>
      </w:tr>
    </w:tbl>
    <w:p w14:paraId="769D3DF2" w14:textId="5AE09801" w:rsidR="0077508C" w:rsidRDefault="0077508C" w:rsidP="006255A8">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14:paraId="75344C48" w14:textId="77777777" w:rsidR="004960B0" w:rsidRDefault="004960B0" w:rsidP="006255A8">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14:paraId="6F1461B8" w14:textId="55272D9C" w:rsidR="00F457EF" w:rsidRPr="004F145D" w:rsidRDefault="006255A8" w:rsidP="006255A8">
      <w:pPr>
        <w:spacing w:after="160" w:line="259" w:lineRule="auto"/>
        <w:rPr>
          <w:rFonts w:ascii="Calibri" w:eastAsia="Calibri" w:hAnsi="Calibri" w:cs="Times New Roman"/>
          <w:sz w:val="20"/>
          <w:lang w:val="en-US"/>
        </w:rPr>
      </w:pPr>
      <w:r w:rsidRPr="00716A3F">
        <w:rPr>
          <w:rFonts w:ascii="Calibri" w:eastAsia="Calibri" w:hAnsi="Calibri" w:cs="Times New Roman"/>
          <w:b/>
          <w:sz w:val="20"/>
          <w:lang w:val="en-US"/>
        </w:rPr>
        <w:t>Allied Vision company profile</w:t>
      </w:r>
      <w:r w:rsidRPr="00716A3F">
        <w:rPr>
          <w:rFonts w:ascii="Calibri" w:eastAsia="Calibri" w:hAnsi="Calibri" w:cs="Times New Roman"/>
          <w:b/>
          <w:sz w:val="20"/>
          <w:lang w:val="en-US"/>
        </w:rPr>
        <w:br/>
      </w:r>
      <w:r w:rsidRPr="00716A3F">
        <w:rPr>
          <w:rFonts w:ascii="Calibri" w:eastAsia="Calibri" w:hAnsi="Calibri" w:cs="Times New Roman"/>
          <w:sz w:val="20"/>
          <w:lang w:val="en-US"/>
        </w:rPr>
        <w:t xml:space="preserve">For over 25 years, Allied Vision has been helping people to reach their goals focusing on what counts. Allied Vision supplies camera technology and image capture solutions for industrial machine vision applications and embedded systems. With a deep understanding of customers’ needs, Allied Vision finds individual solutions for every application, a practice which has made Allied Vision one of the leading camera manufacturers worldwide in the machine vision market. </w:t>
      </w:r>
      <w:r w:rsidRPr="00716A3F">
        <w:rPr>
          <w:rFonts w:ascii="Calibri" w:eastAsia="Calibri" w:hAnsi="Calibri" w:cs="Times New Roman"/>
          <w:sz w:val="20"/>
          <w:lang w:val="en-US"/>
        </w:rPr>
        <w:br/>
        <w:t xml:space="preserve">The company has </w:t>
      </w:r>
      <w:r>
        <w:rPr>
          <w:rFonts w:ascii="Calibri" w:eastAsia="Calibri" w:hAnsi="Calibri" w:cs="Times New Roman"/>
          <w:sz w:val="20"/>
          <w:lang w:val="en-US"/>
        </w:rPr>
        <w:t>nine</w:t>
      </w:r>
      <w:r w:rsidRPr="00716A3F">
        <w:rPr>
          <w:rFonts w:ascii="Calibri" w:eastAsia="Calibri" w:hAnsi="Calibri" w:cs="Times New Roman"/>
          <w:sz w:val="20"/>
          <w:lang w:val="en-US"/>
        </w:rPr>
        <w:t xml:space="preserve"> locations in Germany, Canada, the United States, Singapore, China, France, and the UK, and is represented by a network of distribution partners in over 30 countries. </w:t>
      </w:r>
      <w:r w:rsidRPr="00716A3F">
        <w:rPr>
          <w:rFonts w:ascii="Calibri" w:eastAsia="Calibri" w:hAnsi="Calibri" w:cs="Times New Roman"/>
          <w:sz w:val="20"/>
          <w:lang w:val="en-US"/>
        </w:rPr>
        <w:br/>
      </w:r>
      <w:r w:rsidR="00EE2064">
        <w:rPr>
          <w:rFonts w:ascii="Calibri" w:eastAsia="Calibri" w:hAnsi="Calibri" w:cs="Times New Roman"/>
          <w:sz w:val="20"/>
          <w:u w:val="single"/>
          <w:lang w:val="en-US"/>
        </w:rPr>
        <w:br/>
      </w:r>
      <w:r w:rsidR="00F457EF" w:rsidRPr="00EE2064">
        <w:rPr>
          <w:rFonts w:ascii="Calibri" w:eastAsia="Calibri" w:hAnsi="Calibri" w:cs="Times New Roman"/>
          <w:sz w:val="20"/>
          <w:u w:val="single"/>
          <w:lang w:val="en-US"/>
        </w:rPr>
        <w:t>www.alliedvision.com</w:t>
      </w:r>
    </w:p>
    <w:p w14:paraId="0E84438F" w14:textId="77777777" w:rsidR="006255A8" w:rsidRPr="004F145D" w:rsidRDefault="006255A8" w:rsidP="006255A8">
      <w:pPr>
        <w:spacing w:after="160" w:line="259" w:lineRule="auto"/>
        <w:rPr>
          <w:rFonts w:ascii="Calibri" w:eastAsia="Calibri" w:hAnsi="Calibri" w:cs="Times New Roman"/>
          <w:sz w:val="20"/>
          <w:lang w:val="en-US"/>
        </w:rPr>
      </w:pPr>
    </w:p>
    <w:p w14:paraId="0320744F" w14:textId="0CB029E4" w:rsidR="006255A8" w:rsidRPr="004F145D" w:rsidRDefault="006255A8" w:rsidP="006255A8">
      <w:pPr>
        <w:spacing w:line="240" w:lineRule="auto"/>
        <w:rPr>
          <w:rFonts w:ascii="Calibri" w:eastAsia="Calibri" w:hAnsi="Calibri" w:cs="Times New Roman"/>
          <w:sz w:val="20"/>
          <w:lang w:val="en-US"/>
        </w:rPr>
      </w:pPr>
      <w:r w:rsidRPr="004F145D">
        <w:rPr>
          <w:rFonts w:ascii="Calibri" w:eastAsia="Calibri" w:hAnsi="Calibri" w:cs="Times New Roman"/>
          <w:b/>
          <w:sz w:val="20"/>
          <w:lang w:val="en-US"/>
        </w:rPr>
        <w:t>Contact (Company Headquarters):</w:t>
      </w:r>
      <w:r w:rsidRPr="004F145D">
        <w:rPr>
          <w:rFonts w:ascii="Calibri" w:eastAsia="Calibri" w:hAnsi="Calibri" w:cs="Times New Roman"/>
          <w:b/>
          <w:sz w:val="20"/>
          <w:lang w:val="en-US"/>
        </w:rPr>
        <w:br/>
      </w:r>
      <w:r w:rsidRPr="004F145D">
        <w:rPr>
          <w:rFonts w:ascii="Calibri" w:eastAsia="Calibri" w:hAnsi="Calibri" w:cs="Times New Roman"/>
          <w:sz w:val="20"/>
          <w:lang w:val="en-US"/>
        </w:rPr>
        <w:t>Allied Vision Technologies GmbH, Taschenweg 2</w:t>
      </w:r>
      <w:r w:rsidR="00F1233A" w:rsidRPr="004F145D">
        <w:rPr>
          <w:rFonts w:ascii="Calibri" w:eastAsia="Calibri" w:hAnsi="Calibri" w:cs="Times New Roman"/>
          <w:sz w:val="20"/>
          <w:lang w:val="en-US"/>
        </w:rPr>
        <w:t>a, 07646</w:t>
      </w:r>
      <w:r w:rsidRPr="004F145D">
        <w:rPr>
          <w:rFonts w:ascii="Calibri" w:eastAsia="Calibri" w:hAnsi="Calibri" w:cs="Times New Roman"/>
          <w:sz w:val="20"/>
          <w:lang w:val="en-US"/>
        </w:rPr>
        <w:t xml:space="preserve"> Stadtroda, Germany</w:t>
      </w:r>
      <w:r w:rsidRPr="004F145D">
        <w:rPr>
          <w:rFonts w:ascii="Calibri" w:eastAsia="Calibri" w:hAnsi="Calibri" w:cs="Times New Roman"/>
          <w:sz w:val="20"/>
          <w:lang w:val="en-US"/>
        </w:rPr>
        <w:br/>
        <w:t xml:space="preserve">T: +49 36428/677-0, F: +49 36428/677-24, Email: </w:t>
      </w:r>
      <w:hyperlink r:id="rId7" w:history="1">
        <w:r w:rsidRPr="00EE2064">
          <w:rPr>
            <w:rFonts w:ascii="Calibri" w:eastAsia="Calibri" w:hAnsi="Calibri" w:cs="Times New Roman"/>
            <w:sz w:val="20"/>
            <w:u w:val="single"/>
            <w:lang w:val="en-US"/>
          </w:rPr>
          <w:t>info@alliedvision.com</w:t>
        </w:r>
      </w:hyperlink>
    </w:p>
    <w:p w14:paraId="0F1AA663" w14:textId="77777777" w:rsidR="006255A8" w:rsidRPr="00716A3F" w:rsidRDefault="006255A8" w:rsidP="006255A8">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20"/>
          <w:szCs w:val="20"/>
          <w:bdr w:val="nil"/>
          <w:lang w:val="en-US" w:eastAsia="de-DE"/>
        </w:rPr>
      </w:pPr>
      <w:r w:rsidRPr="00716A3F">
        <w:rPr>
          <w:rFonts w:ascii="Calibri" w:eastAsia="Arial Unicode MS" w:hAnsi="Calibri" w:cs="Arial Unicode MS"/>
          <w:b/>
          <w:bCs/>
          <w:sz w:val="20"/>
          <w:szCs w:val="20"/>
          <w:bdr w:val="nil"/>
          <w:lang w:val="en-US" w:eastAsia="de-DE"/>
        </w:rPr>
        <w:t>Media contact:</w:t>
      </w:r>
    </w:p>
    <w:p w14:paraId="0C6DD37A" w14:textId="77777777" w:rsidR="006255A8" w:rsidRPr="00716A3F" w:rsidRDefault="006255A8" w:rsidP="006255A8">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val="en-US" w:eastAsia="de-DE"/>
        </w:rPr>
      </w:pPr>
      <w:r w:rsidRPr="00716A3F">
        <w:rPr>
          <w:rFonts w:ascii="Calibri" w:eastAsia="Arial Unicode MS" w:hAnsi="Calibri" w:cs="Arial Unicode MS"/>
          <w:bCs/>
          <w:sz w:val="20"/>
          <w:szCs w:val="20"/>
          <w:bdr w:val="nil"/>
          <w:lang w:val="en-US" w:eastAsia="de-DE"/>
        </w:rPr>
        <w:t>Francis Obidimalor</w:t>
      </w:r>
      <w:r w:rsidRPr="00716A3F">
        <w:rPr>
          <w:rFonts w:ascii="Calibri" w:eastAsia="Arial Unicode MS" w:hAnsi="Calibri" w:cs="Arial Unicode MS"/>
          <w:bCs/>
          <w:sz w:val="20"/>
          <w:szCs w:val="20"/>
          <w:bdr w:val="nil"/>
          <w:lang w:val="en-US" w:eastAsia="de-DE"/>
        </w:rPr>
        <w:br/>
        <w:t>Allied Vision Technologies Inc.</w:t>
      </w:r>
      <w:r>
        <w:rPr>
          <w:rFonts w:ascii="Calibri" w:eastAsia="Arial Unicode MS" w:hAnsi="Calibri" w:cs="Arial Unicode MS"/>
          <w:bCs/>
          <w:sz w:val="20"/>
          <w:szCs w:val="20"/>
          <w:bdr w:val="nil"/>
          <w:lang w:val="en-US" w:eastAsia="de-DE"/>
        </w:rPr>
        <w:t>,</w:t>
      </w:r>
      <w:r w:rsidRPr="00716A3F">
        <w:rPr>
          <w:rFonts w:ascii="Arial" w:eastAsia="Arial Unicode MS" w:hAnsi="Arial" w:cs="Arial Unicode MS"/>
          <w:bCs/>
          <w:sz w:val="20"/>
          <w:szCs w:val="16"/>
          <w:bdr w:val="nil"/>
          <w:lang w:val="en-US" w:eastAsia="de-DE"/>
        </w:rPr>
        <w:t xml:space="preserve"> </w:t>
      </w:r>
      <w:r w:rsidRPr="00716A3F">
        <w:rPr>
          <w:rFonts w:ascii="Calibri" w:eastAsia="Arial Unicode MS" w:hAnsi="Calibri" w:cs="Arial Unicode MS"/>
          <w:bCs/>
          <w:sz w:val="20"/>
          <w:szCs w:val="20"/>
          <w:bdr w:val="nil"/>
          <w:lang w:val="en-US" w:eastAsia="de-DE"/>
        </w:rPr>
        <w:t>102 Pickering Way - Suite 502</w:t>
      </w:r>
      <w:r>
        <w:rPr>
          <w:rFonts w:ascii="Calibri" w:eastAsia="Arial Unicode MS" w:hAnsi="Calibri" w:cs="Arial Unicode MS"/>
          <w:bCs/>
          <w:sz w:val="20"/>
          <w:szCs w:val="20"/>
          <w:bdr w:val="nil"/>
          <w:lang w:val="en-US" w:eastAsia="de-DE"/>
        </w:rPr>
        <w:t>,</w:t>
      </w:r>
      <w:r w:rsidRPr="00716A3F">
        <w:rPr>
          <w:rFonts w:ascii="Calibri" w:eastAsia="Arial Unicode MS" w:hAnsi="Calibri" w:cs="Arial Unicode MS"/>
          <w:bCs/>
          <w:sz w:val="20"/>
          <w:szCs w:val="20"/>
          <w:bdr w:val="nil"/>
          <w:lang w:val="en-US" w:eastAsia="de-DE"/>
        </w:rPr>
        <w:t xml:space="preserve"> Exton, PA 19341</w:t>
      </w:r>
      <w:r>
        <w:rPr>
          <w:rFonts w:ascii="Calibri" w:eastAsia="Arial Unicode MS" w:hAnsi="Calibri" w:cs="Arial Unicode MS"/>
          <w:bCs/>
          <w:sz w:val="20"/>
          <w:szCs w:val="20"/>
          <w:bdr w:val="nil"/>
          <w:lang w:val="en-US" w:eastAsia="de-DE"/>
        </w:rPr>
        <w:t>,</w:t>
      </w:r>
      <w:r w:rsidRPr="00716A3F">
        <w:rPr>
          <w:rFonts w:ascii="Arial" w:eastAsia="Arial Unicode MS" w:hAnsi="Arial" w:cs="Arial Unicode MS"/>
          <w:bCs/>
          <w:sz w:val="20"/>
          <w:szCs w:val="16"/>
          <w:bdr w:val="nil"/>
          <w:lang w:val="en-US" w:eastAsia="de-DE"/>
        </w:rPr>
        <w:t xml:space="preserve"> </w:t>
      </w:r>
      <w:r w:rsidRPr="00716A3F">
        <w:rPr>
          <w:rFonts w:ascii="Calibri" w:eastAsia="Arial Unicode MS" w:hAnsi="Calibri" w:cs="Arial Unicode MS"/>
          <w:bCs/>
          <w:sz w:val="20"/>
          <w:szCs w:val="20"/>
          <w:bdr w:val="nil"/>
          <w:lang w:val="en-US" w:eastAsia="de-DE"/>
        </w:rPr>
        <w:t>USA</w:t>
      </w:r>
    </w:p>
    <w:p w14:paraId="6C569994" w14:textId="5D43C181" w:rsidR="006255A8" w:rsidRPr="00EE2064" w:rsidRDefault="006255A8" w:rsidP="006255A8">
      <w:pPr>
        <w:spacing w:after="0" w:line="240" w:lineRule="auto"/>
        <w:rPr>
          <w:rFonts w:ascii="Calibri" w:eastAsia="Calibri" w:hAnsi="Calibri" w:cs="Times New Roman"/>
          <w:sz w:val="20"/>
          <w:szCs w:val="20"/>
          <w:u w:val="single"/>
        </w:rPr>
      </w:pPr>
      <w:r w:rsidRPr="00716A3F">
        <w:rPr>
          <w:rFonts w:ascii="Calibri" w:eastAsia="Calibri" w:hAnsi="Calibri" w:cs="Times New Roman"/>
          <w:sz w:val="20"/>
          <w:szCs w:val="20"/>
        </w:rPr>
        <w:t>T:  +1-484-881-3398,</w:t>
      </w:r>
      <w:r w:rsidRPr="00716A3F">
        <w:rPr>
          <w:rFonts w:ascii="Calibri" w:eastAsia="Calibri" w:hAnsi="Calibri" w:cs="Times New Roman"/>
          <w:sz w:val="20"/>
        </w:rPr>
        <w:t xml:space="preserve"> </w:t>
      </w:r>
      <w:r w:rsidRPr="00716A3F">
        <w:rPr>
          <w:rFonts w:ascii="Calibri" w:eastAsia="Calibri" w:hAnsi="Calibri" w:cs="Times New Roman"/>
          <w:sz w:val="20"/>
          <w:szCs w:val="20"/>
        </w:rPr>
        <w:t xml:space="preserve">F: +1 978-225-2029, </w:t>
      </w:r>
      <w:r w:rsidRPr="00716A3F">
        <w:rPr>
          <w:rFonts w:ascii="Calibri" w:eastAsia="Calibri" w:hAnsi="Calibri" w:cs="Times New Roman"/>
          <w:sz w:val="20"/>
        </w:rPr>
        <w:t xml:space="preserve">Email: </w:t>
      </w:r>
      <w:hyperlink r:id="rId8" w:history="1">
        <w:r w:rsidRPr="00EE2064">
          <w:rPr>
            <w:rStyle w:val="Hyperlink"/>
            <w:rFonts w:ascii="Calibri" w:eastAsia="Calibri" w:hAnsi="Calibri" w:cs="Times New Roman"/>
            <w:color w:val="auto"/>
            <w:sz w:val="20"/>
            <w:szCs w:val="20"/>
          </w:rPr>
          <w:t>francis.obidimalor@alliedvision.com</w:t>
        </w:r>
      </w:hyperlink>
    </w:p>
    <w:p w14:paraId="514EADB0" w14:textId="77777777" w:rsidR="006255A8" w:rsidRPr="00716A3F" w:rsidRDefault="006255A8" w:rsidP="006255A8">
      <w:pPr>
        <w:spacing w:after="0" w:line="240" w:lineRule="auto"/>
        <w:rPr>
          <w:rFonts w:ascii="Calibri" w:eastAsia="Calibri" w:hAnsi="Calibri" w:cs="Times New Roman"/>
          <w:sz w:val="20"/>
        </w:rPr>
      </w:pPr>
    </w:p>
    <w:p w14:paraId="526A1A91" w14:textId="77777777" w:rsidR="006255A8" w:rsidRPr="00716A3F" w:rsidRDefault="006255A8" w:rsidP="006255A8">
      <w:pPr>
        <w:spacing w:after="0" w:line="240" w:lineRule="auto"/>
        <w:rPr>
          <w:rFonts w:ascii="Calibri" w:eastAsia="Calibri" w:hAnsi="Calibri" w:cs="Times New Roman"/>
          <w:sz w:val="20"/>
        </w:rPr>
      </w:pPr>
      <w:r w:rsidRPr="00716A3F">
        <w:rPr>
          <w:rFonts w:ascii="Calibri" w:eastAsia="Calibri" w:hAnsi="Calibri" w:cs="Times New Roman"/>
          <w:sz w:val="20"/>
        </w:rPr>
        <w:t>Nathalie Többen</w:t>
      </w:r>
    </w:p>
    <w:p w14:paraId="4B8A2084" w14:textId="77777777" w:rsidR="006255A8" w:rsidRPr="00716A3F" w:rsidRDefault="006255A8" w:rsidP="006255A8">
      <w:pPr>
        <w:spacing w:after="0" w:line="240" w:lineRule="auto"/>
        <w:rPr>
          <w:rFonts w:ascii="Calibri" w:eastAsia="Calibri" w:hAnsi="Calibri" w:cs="Times New Roman"/>
          <w:sz w:val="20"/>
        </w:rPr>
      </w:pPr>
      <w:r w:rsidRPr="00716A3F">
        <w:rPr>
          <w:rFonts w:ascii="Calibri" w:eastAsia="Calibri" w:hAnsi="Calibri" w:cs="Times New Roman"/>
          <w:sz w:val="20"/>
        </w:rPr>
        <w:t>Allied Vision Technologies GmbH</w:t>
      </w:r>
      <w:r>
        <w:rPr>
          <w:rFonts w:ascii="Calibri" w:eastAsia="Calibri" w:hAnsi="Calibri" w:cs="Times New Roman"/>
          <w:sz w:val="20"/>
        </w:rPr>
        <w:t>,</w:t>
      </w:r>
      <w:r w:rsidRPr="00716A3F">
        <w:rPr>
          <w:rFonts w:ascii="Calibri" w:eastAsia="Calibri" w:hAnsi="Calibri" w:cs="Times New Roman"/>
          <w:sz w:val="20"/>
        </w:rPr>
        <w:t xml:space="preserve"> Klaus-Groth-Str. 1</w:t>
      </w:r>
      <w:r>
        <w:rPr>
          <w:rFonts w:ascii="Calibri" w:eastAsia="Calibri" w:hAnsi="Calibri" w:cs="Times New Roman"/>
          <w:sz w:val="20"/>
        </w:rPr>
        <w:t>,</w:t>
      </w:r>
      <w:r w:rsidRPr="00716A3F">
        <w:rPr>
          <w:rFonts w:ascii="Calibri" w:eastAsia="Calibri" w:hAnsi="Calibri" w:cs="Times New Roman"/>
          <w:sz w:val="20"/>
        </w:rPr>
        <w:t xml:space="preserve"> 22926 Ahrensburg, Germany</w:t>
      </w:r>
    </w:p>
    <w:p w14:paraId="0D0E3AC1" w14:textId="0B635C1D" w:rsidR="006255A8" w:rsidRPr="00EE2064" w:rsidRDefault="006255A8" w:rsidP="006255A8">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val="fr-FR" w:eastAsia="de-DE"/>
        </w:rPr>
      </w:pPr>
      <w:r w:rsidRPr="00716A3F">
        <w:rPr>
          <w:rFonts w:ascii="Calibri" w:eastAsia="Arial Unicode MS" w:hAnsi="Calibri" w:cs="Arial Unicode MS"/>
          <w:bCs/>
          <w:sz w:val="20"/>
          <w:szCs w:val="20"/>
          <w:bdr w:val="nil"/>
          <w:lang w:val="fr-FR" w:eastAsia="de-DE"/>
        </w:rPr>
        <w:t>T: +49 4102/6688-194</w:t>
      </w:r>
      <w:r>
        <w:rPr>
          <w:rFonts w:ascii="Calibri" w:eastAsia="Arial Unicode MS" w:hAnsi="Calibri" w:cs="Arial Unicode MS"/>
          <w:bCs/>
          <w:sz w:val="20"/>
          <w:szCs w:val="20"/>
          <w:bdr w:val="nil"/>
          <w:lang w:val="fr-FR" w:eastAsia="de-DE"/>
        </w:rPr>
        <w:t>,</w:t>
      </w:r>
      <w:r w:rsidRPr="00716A3F">
        <w:rPr>
          <w:rFonts w:ascii="Calibri" w:eastAsia="Arial Unicode MS" w:hAnsi="Calibri" w:cs="Arial Unicode MS"/>
          <w:bCs/>
          <w:sz w:val="20"/>
          <w:szCs w:val="20"/>
          <w:bdr w:val="nil"/>
          <w:lang w:eastAsia="de-DE"/>
        </w:rPr>
        <w:t xml:space="preserve"> </w:t>
      </w:r>
      <w:r w:rsidRPr="00716A3F">
        <w:rPr>
          <w:rFonts w:ascii="Calibri" w:eastAsia="Arial Unicode MS" w:hAnsi="Calibri" w:cs="Arial Unicode MS"/>
          <w:bCs/>
          <w:sz w:val="20"/>
          <w:szCs w:val="20"/>
          <w:bdr w:val="nil"/>
          <w:lang w:val="fr-FR" w:eastAsia="de-DE"/>
        </w:rPr>
        <w:t>F: +49 4102/6688-10</w:t>
      </w:r>
      <w:r>
        <w:rPr>
          <w:rFonts w:ascii="Calibri" w:eastAsia="Arial Unicode MS" w:hAnsi="Calibri" w:cs="Arial Unicode MS"/>
          <w:bCs/>
          <w:sz w:val="20"/>
          <w:szCs w:val="20"/>
          <w:bdr w:val="nil"/>
          <w:lang w:val="fr-FR" w:eastAsia="de-DE"/>
        </w:rPr>
        <w:t>, Email</w:t>
      </w:r>
      <w:r w:rsidRPr="00EE2064">
        <w:rPr>
          <w:rFonts w:ascii="Calibri" w:eastAsia="Arial Unicode MS" w:hAnsi="Calibri" w:cs="Arial Unicode MS"/>
          <w:bCs/>
          <w:sz w:val="20"/>
          <w:szCs w:val="20"/>
          <w:bdr w:val="nil"/>
          <w:lang w:val="fr-FR" w:eastAsia="de-DE"/>
        </w:rPr>
        <w:t>:</w:t>
      </w:r>
      <w:r w:rsidRPr="00EE2064">
        <w:rPr>
          <w:rFonts w:ascii="Calibri" w:eastAsia="Arial Unicode MS" w:hAnsi="Calibri" w:cs="Arial Unicode MS"/>
          <w:bCs/>
          <w:sz w:val="20"/>
          <w:szCs w:val="20"/>
          <w:u w:val="single"/>
          <w:bdr w:val="nil"/>
          <w:lang w:eastAsia="de-DE"/>
        </w:rPr>
        <w:t xml:space="preserve"> </w:t>
      </w:r>
      <w:hyperlink r:id="rId9" w:history="1">
        <w:r w:rsidRPr="00EE2064">
          <w:rPr>
            <w:rFonts w:ascii="Calibri" w:eastAsia="Arial Unicode MS" w:hAnsi="Calibri" w:cs="Arial Unicode MS"/>
            <w:bCs/>
            <w:sz w:val="20"/>
            <w:szCs w:val="20"/>
            <w:u w:val="single"/>
            <w:bdr w:val="nil"/>
            <w:lang w:val="fr-FR" w:eastAsia="de-DE"/>
          </w:rPr>
          <w:t>nathalie.toebben@alliedvision.com</w:t>
        </w:r>
      </w:hyperlink>
    </w:p>
    <w:p w14:paraId="6742E01E" w14:textId="124B84A3" w:rsidR="001126D8" w:rsidRPr="00C84B62" w:rsidRDefault="001126D8" w:rsidP="00371626">
      <w:pPr>
        <w:rPr>
          <w:b/>
          <w:sz w:val="18"/>
          <w:szCs w:val="18"/>
        </w:rPr>
      </w:pPr>
    </w:p>
    <w:sectPr w:rsidR="001126D8" w:rsidRPr="00C84B62" w:rsidSect="00CB13DC">
      <w:headerReference w:type="default" r:id="rId10"/>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FD2F0" w14:textId="77777777" w:rsidR="00613CCD" w:rsidRDefault="00613CCD" w:rsidP="007457DE">
      <w:pPr>
        <w:spacing w:after="0" w:line="240" w:lineRule="auto"/>
      </w:pPr>
      <w:r>
        <w:separator/>
      </w:r>
    </w:p>
  </w:endnote>
  <w:endnote w:type="continuationSeparator" w:id="0">
    <w:p w14:paraId="73AA3822" w14:textId="77777777" w:rsidR="00613CCD" w:rsidRDefault="00613CCD"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Bold">
    <w:altName w:val="Calibri"/>
    <w:panose1 w:val="020F0702030404030204"/>
    <w:charset w:val="00"/>
    <w:family w:val="roman"/>
    <w:pitch w:val="default"/>
  </w:font>
  <w:font w:name="Alright Sans Light">
    <w:panose1 w:val="00000400000000000000"/>
    <w:charset w:val="00"/>
    <w:family w:val="modern"/>
    <w:notTrueType/>
    <w:pitch w:val="variable"/>
    <w:sig w:usb0="0000008F" w:usb1="00000001" w:usb2="00000000" w:usb3="00000000" w:csb0="0000000B" w:csb1="00000000"/>
  </w:font>
  <w:font w:name="AlrightSans-Light">
    <w:altName w:val="Yu Gothic"/>
    <w:panose1 w:val="000004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2DDDC" w14:textId="77777777" w:rsidR="00613CCD" w:rsidRDefault="00613CCD" w:rsidP="007457DE">
      <w:pPr>
        <w:spacing w:after="0" w:line="240" w:lineRule="auto"/>
      </w:pPr>
      <w:r>
        <w:separator/>
      </w:r>
    </w:p>
  </w:footnote>
  <w:footnote w:type="continuationSeparator" w:id="0">
    <w:p w14:paraId="0D749670" w14:textId="77777777" w:rsidR="00613CCD" w:rsidRDefault="00613CCD"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D950A9"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40E46"/>
    <w:rsid w:val="00040E81"/>
    <w:rsid w:val="000463D2"/>
    <w:rsid w:val="00052F64"/>
    <w:rsid w:val="000541F6"/>
    <w:rsid w:val="0006013C"/>
    <w:rsid w:val="000630B2"/>
    <w:rsid w:val="00063FE3"/>
    <w:rsid w:val="000701E5"/>
    <w:rsid w:val="00073C42"/>
    <w:rsid w:val="00074C2C"/>
    <w:rsid w:val="00083CD5"/>
    <w:rsid w:val="00084577"/>
    <w:rsid w:val="00086E96"/>
    <w:rsid w:val="0009483D"/>
    <w:rsid w:val="000A0F4F"/>
    <w:rsid w:val="000A3446"/>
    <w:rsid w:val="000B585F"/>
    <w:rsid w:val="000C1691"/>
    <w:rsid w:val="000C6556"/>
    <w:rsid w:val="000E733B"/>
    <w:rsid w:val="000F5430"/>
    <w:rsid w:val="001126D8"/>
    <w:rsid w:val="0012338C"/>
    <w:rsid w:val="00124EF6"/>
    <w:rsid w:val="00125795"/>
    <w:rsid w:val="00134385"/>
    <w:rsid w:val="00134CD3"/>
    <w:rsid w:val="00135616"/>
    <w:rsid w:val="0013623D"/>
    <w:rsid w:val="00136CC7"/>
    <w:rsid w:val="00151201"/>
    <w:rsid w:val="00161BB6"/>
    <w:rsid w:val="0017023A"/>
    <w:rsid w:val="00171B37"/>
    <w:rsid w:val="00176F29"/>
    <w:rsid w:val="00192A61"/>
    <w:rsid w:val="001A703E"/>
    <w:rsid w:val="001B3868"/>
    <w:rsid w:val="001D2080"/>
    <w:rsid w:val="001E3516"/>
    <w:rsid w:val="00221688"/>
    <w:rsid w:val="0022216E"/>
    <w:rsid w:val="00236105"/>
    <w:rsid w:val="00244A49"/>
    <w:rsid w:val="0026182A"/>
    <w:rsid w:val="00262ABB"/>
    <w:rsid w:val="00264B0E"/>
    <w:rsid w:val="002671EA"/>
    <w:rsid w:val="00296A39"/>
    <w:rsid w:val="002A140F"/>
    <w:rsid w:val="002A6336"/>
    <w:rsid w:val="002A7FEA"/>
    <w:rsid w:val="002D2ACD"/>
    <w:rsid w:val="002D4016"/>
    <w:rsid w:val="002E3EA5"/>
    <w:rsid w:val="002F430C"/>
    <w:rsid w:val="002F6BF7"/>
    <w:rsid w:val="002F7B93"/>
    <w:rsid w:val="003235C4"/>
    <w:rsid w:val="00324E2C"/>
    <w:rsid w:val="0034167C"/>
    <w:rsid w:val="00342197"/>
    <w:rsid w:val="00343733"/>
    <w:rsid w:val="00344629"/>
    <w:rsid w:val="0035064B"/>
    <w:rsid w:val="003626C0"/>
    <w:rsid w:val="00371626"/>
    <w:rsid w:val="00375512"/>
    <w:rsid w:val="00380FFC"/>
    <w:rsid w:val="0038103D"/>
    <w:rsid w:val="003B6528"/>
    <w:rsid w:val="003B6A59"/>
    <w:rsid w:val="003C7117"/>
    <w:rsid w:val="003D49FB"/>
    <w:rsid w:val="003F0DA6"/>
    <w:rsid w:val="003F1424"/>
    <w:rsid w:val="0040144C"/>
    <w:rsid w:val="00413C26"/>
    <w:rsid w:val="00420F4B"/>
    <w:rsid w:val="00421E78"/>
    <w:rsid w:val="00425750"/>
    <w:rsid w:val="00425EF4"/>
    <w:rsid w:val="00433EF7"/>
    <w:rsid w:val="0043447C"/>
    <w:rsid w:val="0044604B"/>
    <w:rsid w:val="004513EC"/>
    <w:rsid w:val="0045393E"/>
    <w:rsid w:val="00460349"/>
    <w:rsid w:val="00464463"/>
    <w:rsid w:val="00473262"/>
    <w:rsid w:val="004849FD"/>
    <w:rsid w:val="004960B0"/>
    <w:rsid w:val="004A2B93"/>
    <w:rsid w:val="004A7EA2"/>
    <w:rsid w:val="004B4C70"/>
    <w:rsid w:val="004C07A5"/>
    <w:rsid w:val="004C0C7E"/>
    <w:rsid w:val="004D5665"/>
    <w:rsid w:val="004F145D"/>
    <w:rsid w:val="004F6456"/>
    <w:rsid w:val="004F77D2"/>
    <w:rsid w:val="00501979"/>
    <w:rsid w:val="005062D3"/>
    <w:rsid w:val="00512A3A"/>
    <w:rsid w:val="005370CE"/>
    <w:rsid w:val="005416D1"/>
    <w:rsid w:val="00544607"/>
    <w:rsid w:val="00544F8D"/>
    <w:rsid w:val="005510FA"/>
    <w:rsid w:val="0056576C"/>
    <w:rsid w:val="00575826"/>
    <w:rsid w:val="00576F15"/>
    <w:rsid w:val="00594E15"/>
    <w:rsid w:val="005C306C"/>
    <w:rsid w:val="005C4298"/>
    <w:rsid w:val="005C56C2"/>
    <w:rsid w:val="005E108B"/>
    <w:rsid w:val="005E1E98"/>
    <w:rsid w:val="005F2B80"/>
    <w:rsid w:val="00602796"/>
    <w:rsid w:val="006031C3"/>
    <w:rsid w:val="00612F93"/>
    <w:rsid w:val="00613CCD"/>
    <w:rsid w:val="006170AC"/>
    <w:rsid w:val="006177C7"/>
    <w:rsid w:val="00623AED"/>
    <w:rsid w:val="00624867"/>
    <w:rsid w:val="006255A8"/>
    <w:rsid w:val="0062580C"/>
    <w:rsid w:val="0063294D"/>
    <w:rsid w:val="00641D23"/>
    <w:rsid w:val="00645384"/>
    <w:rsid w:val="0064742B"/>
    <w:rsid w:val="00660E4D"/>
    <w:rsid w:val="006647C9"/>
    <w:rsid w:val="00681500"/>
    <w:rsid w:val="0068459C"/>
    <w:rsid w:val="00693C13"/>
    <w:rsid w:val="006A27BB"/>
    <w:rsid w:val="006B107F"/>
    <w:rsid w:val="006B15FB"/>
    <w:rsid w:val="006D002C"/>
    <w:rsid w:val="006D1521"/>
    <w:rsid w:val="006D3ACE"/>
    <w:rsid w:val="006D5ADC"/>
    <w:rsid w:val="006E3995"/>
    <w:rsid w:val="006E51C9"/>
    <w:rsid w:val="006E71D3"/>
    <w:rsid w:val="00735A3E"/>
    <w:rsid w:val="0074332A"/>
    <w:rsid w:val="00745381"/>
    <w:rsid w:val="007457DE"/>
    <w:rsid w:val="00753C3C"/>
    <w:rsid w:val="00754963"/>
    <w:rsid w:val="00762B94"/>
    <w:rsid w:val="0077508C"/>
    <w:rsid w:val="007B38CC"/>
    <w:rsid w:val="007B4AD9"/>
    <w:rsid w:val="007C68F8"/>
    <w:rsid w:val="007C754E"/>
    <w:rsid w:val="007F5363"/>
    <w:rsid w:val="00804A03"/>
    <w:rsid w:val="0080554C"/>
    <w:rsid w:val="00817283"/>
    <w:rsid w:val="008240B7"/>
    <w:rsid w:val="00830D3A"/>
    <w:rsid w:val="0083287A"/>
    <w:rsid w:val="008477DB"/>
    <w:rsid w:val="008754D0"/>
    <w:rsid w:val="00876493"/>
    <w:rsid w:val="0087735A"/>
    <w:rsid w:val="008854ED"/>
    <w:rsid w:val="008A5C01"/>
    <w:rsid w:val="008A6F21"/>
    <w:rsid w:val="008B4AEE"/>
    <w:rsid w:val="008C4F33"/>
    <w:rsid w:val="008C74D6"/>
    <w:rsid w:val="008D51C6"/>
    <w:rsid w:val="008D58C9"/>
    <w:rsid w:val="008F154A"/>
    <w:rsid w:val="008F43FB"/>
    <w:rsid w:val="00934194"/>
    <w:rsid w:val="0093700F"/>
    <w:rsid w:val="009468E3"/>
    <w:rsid w:val="00954B10"/>
    <w:rsid w:val="00964B59"/>
    <w:rsid w:val="00967011"/>
    <w:rsid w:val="009760D4"/>
    <w:rsid w:val="00995DA2"/>
    <w:rsid w:val="009A0EAE"/>
    <w:rsid w:val="009A1099"/>
    <w:rsid w:val="009B2919"/>
    <w:rsid w:val="009C5D68"/>
    <w:rsid w:val="009D503D"/>
    <w:rsid w:val="009F171A"/>
    <w:rsid w:val="009F29F2"/>
    <w:rsid w:val="009F626D"/>
    <w:rsid w:val="009F6F44"/>
    <w:rsid w:val="00A116B3"/>
    <w:rsid w:val="00A17E25"/>
    <w:rsid w:val="00A30459"/>
    <w:rsid w:val="00A3530B"/>
    <w:rsid w:val="00A4277B"/>
    <w:rsid w:val="00A52B59"/>
    <w:rsid w:val="00A54A22"/>
    <w:rsid w:val="00A66A37"/>
    <w:rsid w:val="00A732B3"/>
    <w:rsid w:val="00A7340C"/>
    <w:rsid w:val="00A80963"/>
    <w:rsid w:val="00A91BCB"/>
    <w:rsid w:val="00A94FC2"/>
    <w:rsid w:val="00AA2C74"/>
    <w:rsid w:val="00AA5619"/>
    <w:rsid w:val="00AA5625"/>
    <w:rsid w:val="00AA7551"/>
    <w:rsid w:val="00AA7F8F"/>
    <w:rsid w:val="00AC16BC"/>
    <w:rsid w:val="00AD3558"/>
    <w:rsid w:val="00AD5148"/>
    <w:rsid w:val="00AD7067"/>
    <w:rsid w:val="00B00BB8"/>
    <w:rsid w:val="00B03961"/>
    <w:rsid w:val="00B21F1A"/>
    <w:rsid w:val="00B32D55"/>
    <w:rsid w:val="00B371FF"/>
    <w:rsid w:val="00B41962"/>
    <w:rsid w:val="00B60E06"/>
    <w:rsid w:val="00B610B4"/>
    <w:rsid w:val="00B64D12"/>
    <w:rsid w:val="00B65CA6"/>
    <w:rsid w:val="00B83E7C"/>
    <w:rsid w:val="00B86060"/>
    <w:rsid w:val="00B94F61"/>
    <w:rsid w:val="00BA08FD"/>
    <w:rsid w:val="00BB3CD0"/>
    <w:rsid w:val="00BC5567"/>
    <w:rsid w:val="00BC7D37"/>
    <w:rsid w:val="00BD230B"/>
    <w:rsid w:val="00BD5F4B"/>
    <w:rsid w:val="00BE5342"/>
    <w:rsid w:val="00BE5C79"/>
    <w:rsid w:val="00BE74A8"/>
    <w:rsid w:val="00BF2232"/>
    <w:rsid w:val="00C01B4C"/>
    <w:rsid w:val="00C04A3D"/>
    <w:rsid w:val="00C06C8B"/>
    <w:rsid w:val="00C35318"/>
    <w:rsid w:val="00C4012A"/>
    <w:rsid w:val="00C56D05"/>
    <w:rsid w:val="00C624E8"/>
    <w:rsid w:val="00C7791D"/>
    <w:rsid w:val="00C801C1"/>
    <w:rsid w:val="00C84B62"/>
    <w:rsid w:val="00C8695E"/>
    <w:rsid w:val="00C94270"/>
    <w:rsid w:val="00C96243"/>
    <w:rsid w:val="00CA4D44"/>
    <w:rsid w:val="00CA5B8F"/>
    <w:rsid w:val="00CB13DC"/>
    <w:rsid w:val="00CB650C"/>
    <w:rsid w:val="00CC52B6"/>
    <w:rsid w:val="00CC743F"/>
    <w:rsid w:val="00CD4A28"/>
    <w:rsid w:val="00CE0C41"/>
    <w:rsid w:val="00D031C8"/>
    <w:rsid w:val="00D05CA1"/>
    <w:rsid w:val="00D10193"/>
    <w:rsid w:val="00D201D2"/>
    <w:rsid w:val="00D22EA6"/>
    <w:rsid w:val="00D34272"/>
    <w:rsid w:val="00D4223A"/>
    <w:rsid w:val="00D4678A"/>
    <w:rsid w:val="00D61C11"/>
    <w:rsid w:val="00D6774C"/>
    <w:rsid w:val="00D73C66"/>
    <w:rsid w:val="00D86572"/>
    <w:rsid w:val="00D87E83"/>
    <w:rsid w:val="00D92181"/>
    <w:rsid w:val="00D93EFF"/>
    <w:rsid w:val="00D950A9"/>
    <w:rsid w:val="00D9596B"/>
    <w:rsid w:val="00D95D83"/>
    <w:rsid w:val="00DA2955"/>
    <w:rsid w:val="00DA7D49"/>
    <w:rsid w:val="00DB7A28"/>
    <w:rsid w:val="00DC2F3D"/>
    <w:rsid w:val="00DC4BEA"/>
    <w:rsid w:val="00DC5756"/>
    <w:rsid w:val="00DE4756"/>
    <w:rsid w:val="00DE6B6D"/>
    <w:rsid w:val="00DF3455"/>
    <w:rsid w:val="00E023E3"/>
    <w:rsid w:val="00E342DE"/>
    <w:rsid w:val="00E57B3B"/>
    <w:rsid w:val="00E75A3D"/>
    <w:rsid w:val="00E90137"/>
    <w:rsid w:val="00EA7F1C"/>
    <w:rsid w:val="00EC13C8"/>
    <w:rsid w:val="00EE2064"/>
    <w:rsid w:val="00EE383A"/>
    <w:rsid w:val="00EE7829"/>
    <w:rsid w:val="00F1233A"/>
    <w:rsid w:val="00F30A88"/>
    <w:rsid w:val="00F37B53"/>
    <w:rsid w:val="00F41B74"/>
    <w:rsid w:val="00F457EF"/>
    <w:rsid w:val="00F63282"/>
    <w:rsid w:val="00F67662"/>
    <w:rsid w:val="00F8366F"/>
    <w:rsid w:val="00F92021"/>
    <w:rsid w:val="00F93150"/>
    <w:rsid w:val="00F9360C"/>
    <w:rsid w:val="00FB21E7"/>
    <w:rsid w:val="00FD4F34"/>
    <w:rsid w:val="00FE1532"/>
    <w:rsid w:val="00FE39B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obidimalor@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thalie.toebben@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9DE3A-1C1F-4568-A808-7D10B49F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4361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7</cp:revision>
  <cp:lastPrinted>2018-04-06T14:03:00Z</cp:lastPrinted>
  <dcterms:created xsi:type="dcterms:W3CDTF">2018-04-10T11:54:00Z</dcterms:created>
  <dcterms:modified xsi:type="dcterms:W3CDTF">2018-04-20T11:59:00Z</dcterms:modified>
</cp:coreProperties>
</file>