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324E" w:rsidRPr="00391012" w14:paraId="46531B0D" w14:textId="77777777" w:rsidTr="0027324E">
        <w:tc>
          <w:tcPr>
            <w:tcW w:w="4606" w:type="dxa"/>
            <w:hideMark/>
          </w:tcPr>
          <w:p w14:paraId="441EBA42" w14:textId="4DA6E0B5" w:rsidR="0027324E" w:rsidRDefault="00092103" w:rsidP="00062414">
            <w:pPr>
              <w:ind w:hanging="108"/>
              <w:contextualSpacing/>
              <w:rPr>
                <w:b/>
                <w:sz w:val="24"/>
              </w:rPr>
            </w:pPr>
            <w:bookmarkStart w:id="0" w:name="_Hlk480556738"/>
            <w:r>
              <w:rPr>
                <w:b/>
                <w:sz w:val="24"/>
              </w:rPr>
              <w:t>Pressemitteilung</w:t>
            </w:r>
          </w:p>
        </w:tc>
        <w:tc>
          <w:tcPr>
            <w:tcW w:w="4606" w:type="dxa"/>
            <w:hideMark/>
          </w:tcPr>
          <w:p w14:paraId="69DC5FC6" w14:textId="5637D546" w:rsidR="0027324E" w:rsidRPr="00391012" w:rsidRDefault="00F209BA" w:rsidP="00C33B79">
            <w:pPr>
              <w:contextualSpacing/>
              <w:jc w:val="right"/>
              <w:rPr>
                <w:b/>
                <w:sz w:val="24"/>
                <w:lang w:val="en-US"/>
              </w:rPr>
            </w:pPr>
            <w:r>
              <w:rPr>
                <w:b/>
                <w:sz w:val="24"/>
                <w:lang w:val="en-US"/>
              </w:rPr>
              <w:t>26</w:t>
            </w:r>
            <w:r w:rsidR="00391012" w:rsidRPr="00391012">
              <w:rPr>
                <w:b/>
                <w:sz w:val="24"/>
                <w:lang w:val="en-US"/>
              </w:rPr>
              <w:t>.</w:t>
            </w:r>
            <w:r w:rsidR="00391012">
              <w:rPr>
                <w:b/>
                <w:sz w:val="24"/>
                <w:lang w:val="en-US"/>
              </w:rPr>
              <w:t>04</w:t>
            </w:r>
            <w:r w:rsidR="0027324E" w:rsidRPr="00391012">
              <w:rPr>
                <w:b/>
                <w:sz w:val="24"/>
                <w:lang w:val="en-US"/>
              </w:rPr>
              <w:t>.2017</w:t>
            </w:r>
          </w:p>
        </w:tc>
      </w:tr>
    </w:tbl>
    <w:p w14:paraId="7D419FAE" w14:textId="77777777" w:rsidR="0027324E" w:rsidRPr="00391012" w:rsidRDefault="0027324E" w:rsidP="00C33B79">
      <w:pPr>
        <w:contextualSpacing/>
        <w:rPr>
          <w:lang w:val="en-US"/>
        </w:rPr>
      </w:pPr>
    </w:p>
    <w:p w14:paraId="5997CDDF" w14:textId="3A3B9CEA" w:rsidR="0027324E" w:rsidRPr="00F1785C" w:rsidRDefault="00E4761F" w:rsidP="00C33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sz w:val="48"/>
        </w:rPr>
      </w:pPr>
      <w:r w:rsidRPr="00F1785C">
        <w:rPr>
          <w:sz w:val="48"/>
        </w:rPr>
        <w:t>Allied Vision</w:t>
      </w:r>
      <w:r w:rsidR="0027324E" w:rsidRPr="00035161">
        <w:rPr>
          <w:sz w:val="48"/>
        </w:rPr>
        <w:t xml:space="preserve"> </w:t>
      </w:r>
      <w:r w:rsidR="00092103" w:rsidRPr="00035161">
        <w:rPr>
          <w:sz w:val="48"/>
        </w:rPr>
        <w:t>präsentiert</w:t>
      </w:r>
      <w:r w:rsidR="00092103" w:rsidRPr="00F1785C">
        <w:rPr>
          <w:sz w:val="48"/>
        </w:rPr>
        <w:t xml:space="preserve"> auf der Control neuste CMOS-Kameras mit Sony Pregius Sensoren </w:t>
      </w:r>
      <w:r w:rsidR="0027324E" w:rsidRPr="00F1785C">
        <w:rPr>
          <w:sz w:val="48"/>
        </w:rPr>
        <w:t xml:space="preserve"> </w:t>
      </w:r>
    </w:p>
    <w:p w14:paraId="2FC1C100" w14:textId="77777777" w:rsidR="0027324E" w:rsidRPr="00F1785C" w:rsidRDefault="0027324E" w:rsidP="00C33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Calibri Bold" w:hAnsi="Calibri Bold"/>
          <w:sz w:val="28"/>
        </w:rPr>
      </w:pPr>
    </w:p>
    <w:p w14:paraId="3715E070" w14:textId="732D17A0" w:rsidR="0027324E" w:rsidRPr="00092103" w:rsidRDefault="00092103" w:rsidP="00C33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Calibri Bold" w:hAnsi="Calibri Bold"/>
          <w:sz w:val="28"/>
        </w:rPr>
      </w:pPr>
      <w:r w:rsidRPr="00092103">
        <w:rPr>
          <w:rFonts w:ascii="Calibri Bold" w:hAnsi="Calibri Bold"/>
          <w:sz w:val="28"/>
        </w:rPr>
        <w:t>Als Ausste</w:t>
      </w:r>
      <w:r w:rsidR="00EF3E19">
        <w:rPr>
          <w:rFonts w:ascii="Calibri Bold" w:hAnsi="Calibri Bold"/>
          <w:sz w:val="28"/>
        </w:rPr>
        <w:t>l</w:t>
      </w:r>
      <w:r w:rsidRPr="00092103">
        <w:rPr>
          <w:rFonts w:ascii="Calibri Bold" w:hAnsi="Calibri Bold"/>
          <w:sz w:val="28"/>
        </w:rPr>
        <w:t xml:space="preserve">ler auf der Control 2017 setzt Allied Vision </w:t>
      </w:r>
      <w:r w:rsidR="00EF3E19">
        <w:rPr>
          <w:rFonts w:ascii="Calibri Bold" w:hAnsi="Calibri Bold"/>
          <w:sz w:val="28"/>
        </w:rPr>
        <w:t xml:space="preserve">den </w:t>
      </w:r>
      <w:r w:rsidRPr="00092103">
        <w:rPr>
          <w:rFonts w:ascii="Calibri Bold" w:hAnsi="Calibri Bold"/>
          <w:sz w:val="28"/>
        </w:rPr>
        <w:t>Schwerpun</w:t>
      </w:r>
      <w:r>
        <w:rPr>
          <w:rFonts w:ascii="Calibri Bold" w:hAnsi="Calibri Bold"/>
          <w:sz w:val="28"/>
        </w:rPr>
        <w:t>k</w:t>
      </w:r>
      <w:r w:rsidRPr="00092103">
        <w:rPr>
          <w:rFonts w:ascii="Calibri Bold" w:hAnsi="Calibri Bold"/>
          <w:sz w:val="28"/>
        </w:rPr>
        <w:t>t auf neuste</w:t>
      </w:r>
      <w:r w:rsidR="0027324E" w:rsidRPr="00092103">
        <w:rPr>
          <w:rFonts w:ascii="Calibri Bold" w:hAnsi="Calibri Bold"/>
          <w:sz w:val="28"/>
        </w:rPr>
        <w:t xml:space="preserve"> </w:t>
      </w:r>
      <w:r>
        <w:rPr>
          <w:rFonts w:ascii="Calibri Bold" w:hAnsi="Calibri Bold"/>
          <w:sz w:val="28"/>
        </w:rPr>
        <w:t>Mako u</w:t>
      </w:r>
      <w:r w:rsidR="004402FA" w:rsidRPr="00092103">
        <w:rPr>
          <w:rFonts w:ascii="Calibri Bold" w:hAnsi="Calibri Bold"/>
          <w:sz w:val="28"/>
        </w:rPr>
        <w:t xml:space="preserve">nd </w:t>
      </w:r>
      <w:r>
        <w:rPr>
          <w:rFonts w:ascii="Calibri Bold" w:hAnsi="Calibri Bold"/>
          <w:sz w:val="28"/>
        </w:rPr>
        <w:t>Manta CMOS-Kameras mit</w:t>
      </w:r>
      <w:r w:rsidR="004402FA" w:rsidRPr="00092103">
        <w:rPr>
          <w:rFonts w:ascii="Calibri Bold" w:hAnsi="Calibri Bold"/>
          <w:sz w:val="28"/>
        </w:rPr>
        <w:t xml:space="preserve"> Sony Pregius IMX </w:t>
      </w:r>
      <w:r>
        <w:rPr>
          <w:rFonts w:ascii="Calibri Bold" w:hAnsi="Calibri Bold"/>
          <w:sz w:val="28"/>
        </w:rPr>
        <w:t>Sensoren</w:t>
      </w:r>
    </w:p>
    <w:p w14:paraId="26373AC2" w14:textId="131C021D" w:rsidR="00C33B79" w:rsidRPr="00EF3E19" w:rsidRDefault="00C33B79" w:rsidP="00C33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sz w:val="24"/>
          <w:szCs w:val="24"/>
        </w:rPr>
      </w:pPr>
    </w:p>
    <w:p w14:paraId="449F2280" w14:textId="677D9CE9" w:rsidR="00092103" w:rsidRPr="00EB0BD7" w:rsidRDefault="00F209BA" w:rsidP="00EF3E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rPr>
          <w:rFonts w:ascii="Calibri Bold" w:hAnsi="Calibri Bold"/>
        </w:rPr>
      </w:pPr>
      <w:r>
        <w:rPr>
          <w:i/>
        </w:rPr>
        <w:t>Stadtroda, 26</w:t>
      </w:r>
      <w:bookmarkStart w:id="1" w:name="_GoBack"/>
      <w:bookmarkEnd w:id="1"/>
      <w:r w:rsidR="00062414">
        <w:rPr>
          <w:i/>
        </w:rPr>
        <w:t>.04.2017</w:t>
      </w:r>
      <w:r w:rsidR="00092103" w:rsidRPr="00EB0BD7">
        <w:t xml:space="preserve"> - </w:t>
      </w:r>
      <w:r w:rsidR="0031378C" w:rsidRPr="00EB0BD7">
        <w:t>Der Spezialist für industrielle Bildverarbeitung</w:t>
      </w:r>
      <w:r w:rsidR="00092103" w:rsidRPr="00EB0BD7">
        <w:t xml:space="preserve"> Allied Vision ist Aussteller auf der Control, der Weltleitmesse fü</w:t>
      </w:r>
      <w:r w:rsidR="00A6741B" w:rsidRPr="00EB0BD7">
        <w:t>r Qualitätssicherung, die vom 9. bis 12. Mai 2017</w:t>
      </w:r>
      <w:r w:rsidR="00092103" w:rsidRPr="00EB0BD7">
        <w:t xml:space="preserve"> in der Landesmesse Stuttgart</w:t>
      </w:r>
      <w:r w:rsidR="0031378C" w:rsidRPr="00EB0BD7">
        <w:t xml:space="preserve"> stattfindet</w:t>
      </w:r>
      <w:r w:rsidR="00092103" w:rsidRPr="00EB0BD7">
        <w:t xml:space="preserve">. Schwerpunkt der Produktpräsentation auf dem </w:t>
      </w:r>
      <w:r w:rsidR="0031378C" w:rsidRPr="00EB0BD7">
        <w:rPr>
          <w:b/>
        </w:rPr>
        <w:t>Stand 6505 in der Halle 6</w:t>
      </w:r>
      <w:r w:rsidR="00092103" w:rsidRPr="00EB0BD7">
        <w:t xml:space="preserve"> bilden die </w:t>
      </w:r>
      <w:r w:rsidR="0031378C" w:rsidRPr="00EB0BD7">
        <w:t xml:space="preserve">neuesten Modelle der Manta- und Mako-Kamerafamilien, die mit aktuellen Sony Pregius IMX Sensoren ausgestattet sind. </w:t>
      </w:r>
      <w:r w:rsidR="009C4A4C" w:rsidRPr="00EB0BD7">
        <w:t>Die Infrarot-Kamera Goldeye</w:t>
      </w:r>
      <w:r w:rsidR="0031378C" w:rsidRPr="00EB0BD7">
        <w:t xml:space="preserve"> </w:t>
      </w:r>
      <w:r w:rsidR="009C4A4C" w:rsidRPr="00EB0BD7">
        <w:t>ergänzt das Angebotsspektrum auf dem Messestand.</w:t>
      </w:r>
      <w:r w:rsidR="0031378C" w:rsidRPr="00EB0BD7">
        <w:rPr>
          <w:b/>
        </w:rPr>
        <w:t xml:space="preserve"> </w:t>
      </w:r>
      <w:r w:rsidR="00092103" w:rsidRPr="00EB0BD7">
        <w:t>Präsenz zeigt Allied Vision zudem auf dem Forum für Bildverarbeitung „Control Vision Talks“ mit einem Vortrag über Infrarot-Kameratechnologie.</w:t>
      </w:r>
    </w:p>
    <w:p w14:paraId="05B1F092" w14:textId="346AF59D" w:rsidR="009C4A4C" w:rsidRPr="00EB0BD7" w:rsidRDefault="00071260" w:rsidP="005B5F4A">
      <w:pPr>
        <w:tabs>
          <w:tab w:val="left" w:pos="708"/>
          <w:tab w:val="left" w:pos="1416"/>
          <w:tab w:val="left" w:pos="2124"/>
          <w:tab w:val="left" w:pos="2832"/>
          <w:tab w:val="left" w:pos="3540"/>
          <w:tab w:val="left" w:pos="4248"/>
          <w:tab w:val="left" w:pos="4956"/>
          <w:tab w:val="left" w:pos="7080"/>
          <w:tab w:val="left" w:pos="7788"/>
          <w:tab w:val="left" w:pos="8496"/>
        </w:tabs>
      </w:pPr>
      <w:r w:rsidRPr="00EB0BD7">
        <w:rPr>
          <w:b/>
        </w:rPr>
        <w:t>Sony Pregius Technology</w:t>
      </w:r>
      <w:r w:rsidRPr="00EB0BD7">
        <w:br/>
      </w:r>
      <w:r w:rsidR="009C4A4C" w:rsidRPr="00EB0BD7">
        <w:t xml:space="preserve">In den letzten zwei Jahren hat die Verbreitung und Beliebtheit der Sony </w:t>
      </w:r>
      <w:r w:rsidR="000909FB">
        <w:t>CMOS-</w:t>
      </w:r>
      <w:r w:rsidR="009C4A4C" w:rsidRPr="00EB0BD7">
        <w:t xml:space="preserve">Sensoren mit Pregius-Sensortechnologie weiter zugenommen. Diese neuen global Shutter Sensoren übertreffen bisher verfügbare CMOS-Sensoren durch ihre hohe Sättigungskapazität bei gleichzeitig geringem Bildrauschen und zeichnen sich somit durch einen außerordentlichen Dynamikbereich aus.  </w:t>
      </w:r>
      <w:r w:rsidR="00EF3E19" w:rsidRPr="00EB0BD7">
        <w:t xml:space="preserve">Sie liefern somit eine für einen CMOS-Sensor </w:t>
      </w:r>
      <w:r w:rsidR="009C4A4C" w:rsidRPr="00EB0BD7">
        <w:t xml:space="preserve">beispiellose Bildqualität, die der Qualität vergleichbarer CCD-Sensoren gleichkommt oder diese sogar übertrifft. </w:t>
      </w:r>
      <w:r w:rsidR="00EF3E19" w:rsidRPr="00EB0BD7">
        <w:t>Aus diesem Grund hat Allied Vision die neusten Modelle der Manta- und Mako-Kamerfamilie mit diesen leistungsfähigen Sensoren ausgestatte</w:t>
      </w:r>
      <w:r w:rsidR="00EB0BD7">
        <w:t>t</w:t>
      </w:r>
      <w:r w:rsidR="00EF3E19" w:rsidRPr="00EB0BD7">
        <w:t>.</w:t>
      </w:r>
    </w:p>
    <w:p w14:paraId="346FE1F2" w14:textId="065D4E3F" w:rsidR="00CC545B" w:rsidRPr="00062414" w:rsidRDefault="00C37036" w:rsidP="005B5F4A">
      <w:pPr>
        <w:pStyle w:val="bodytext"/>
        <w:spacing w:before="0" w:after="200" w:line="276" w:lineRule="auto"/>
        <w:rPr>
          <w:rFonts w:asciiTheme="minorHAnsi" w:eastAsiaTheme="minorHAnsi" w:hAnsiTheme="minorHAnsi" w:cstheme="minorBidi"/>
          <w:color w:val="auto"/>
          <w:sz w:val="22"/>
          <w:szCs w:val="22"/>
          <w:lang w:val="de-DE"/>
        </w:rPr>
      </w:pPr>
      <w:r w:rsidRPr="00EB0BD7">
        <w:rPr>
          <w:rFonts w:asciiTheme="minorHAnsi" w:hAnsiTheme="minorHAnsi"/>
          <w:b/>
          <w:sz w:val="22"/>
          <w:szCs w:val="22"/>
          <w:lang w:val="de-DE"/>
        </w:rPr>
        <w:t>Mako</w:t>
      </w:r>
      <w:r w:rsidR="00CC545B" w:rsidRPr="00EB0BD7">
        <w:rPr>
          <w:rFonts w:asciiTheme="minorHAnsi" w:hAnsiTheme="minorHAnsi"/>
          <w:b/>
          <w:sz w:val="22"/>
          <w:szCs w:val="22"/>
          <w:lang w:val="de-DE"/>
        </w:rPr>
        <w:t xml:space="preserve"> CMOS-Kamera: Klein und einfach zu integrieren</w:t>
      </w:r>
      <w:r w:rsidR="00173CC0" w:rsidRPr="00EB0BD7">
        <w:rPr>
          <w:rFonts w:asciiTheme="minorHAnsi" w:hAnsiTheme="minorHAnsi"/>
          <w:b/>
          <w:sz w:val="22"/>
          <w:szCs w:val="22"/>
          <w:lang w:val="de-DE"/>
        </w:rPr>
        <w:br/>
      </w:r>
      <w:r w:rsidR="00CC545B" w:rsidRPr="00EB0BD7">
        <w:rPr>
          <w:rFonts w:asciiTheme="minorHAnsi" w:hAnsiTheme="minorHAnsi" w:cs="Arial"/>
          <w:sz w:val="22"/>
          <w:szCs w:val="22"/>
          <w:lang w:val="de-DE"/>
        </w:rPr>
        <w:t>Die GigE-Kamera</w:t>
      </w:r>
      <w:r w:rsidR="00CC545B" w:rsidRPr="00EB0BD7">
        <w:rPr>
          <w:rFonts w:asciiTheme="minorHAnsi" w:hAnsiTheme="minorHAnsi"/>
          <w:sz w:val="22"/>
          <w:szCs w:val="22"/>
          <w:lang w:val="de-DE"/>
        </w:rPr>
        <w:t xml:space="preserve"> vereint </w:t>
      </w:r>
      <w:r w:rsidR="000909FB">
        <w:rPr>
          <w:rFonts w:asciiTheme="minorHAnsi" w:hAnsiTheme="minorHAnsi"/>
          <w:sz w:val="22"/>
          <w:szCs w:val="22"/>
          <w:lang w:val="de-DE"/>
        </w:rPr>
        <w:t>einen</w:t>
      </w:r>
      <w:r w:rsidR="000909FB" w:rsidRPr="00EB0BD7">
        <w:rPr>
          <w:rFonts w:asciiTheme="minorHAnsi" w:hAnsiTheme="minorHAnsi"/>
          <w:sz w:val="22"/>
          <w:szCs w:val="22"/>
          <w:lang w:val="de-DE"/>
        </w:rPr>
        <w:t xml:space="preserve"> </w:t>
      </w:r>
      <w:r w:rsidR="00CC545B" w:rsidRPr="00EB0BD7">
        <w:rPr>
          <w:rFonts w:asciiTheme="minorHAnsi" w:hAnsiTheme="minorHAnsi"/>
          <w:sz w:val="22"/>
          <w:szCs w:val="22"/>
          <w:lang w:val="de-DE"/>
        </w:rPr>
        <w:t xml:space="preserve">kompakten Formfaktor mit den Vorteilen der neuen CMOS Sensoren von Sony. Die </w:t>
      </w:r>
      <w:r w:rsidR="00CC545B" w:rsidRPr="00EB0BD7">
        <w:rPr>
          <w:rFonts w:asciiTheme="minorHAnsi" w:hAnsiTheme="minorHAnsi"/>
          <w:b/>
          <w:sz w:val="22"/>
          <w:szCs w:val="22"/>
          <w:lang w:val="de-DE"/>
        </w:rPr>
        <w:t>Mako G-319</w:t>
      </w:r>
      <w:r w:rsidR="00CC545B" w:rsidRPr="00EB0BD7">
        <w:rPr>
          <w:rFonts w:asciiTheme="minorHAnsi" w:hAnsiTheme="minorHAnsi"/>
          <w:sz w:val="22"/>
          <w:szCs w:val="22"/>
          <w:lang w:val="de-DE"/>
        </w:rPr>
        <w:t xml:space="preserve"> verwendet Sony’s </w:t>
      </w:r>
      <w:r w:rsidR="00CC545B" w:rsidRPr="00D36ED8">
        <w:rPr>
          <w:rFonts w:asciiTheme="minorHAnsi" w:hAnsiTheme="minorHAnsi"/>
          <w:b/>
          <w:sz w:val="22"/>
          <w:szCs w:val="22"/>
          <w:lang w:val="de-DE"/>
        </w:rPr>
        <w:t xml:space="preserve">IMX265 </w:t>
      </w:r>
      <w:r w:rsidR="00EB0BD7" w:rsidRPr="00062414">
        <w:rPr>
          <w:rFonts w:asciiTheme="minorHAnsi" w:hAnsiTheme="minorHAnsi"/>
          <w:sz w:val="22"/>
          <w:szCs w:val="22"/>
          <w:lang w:val="de-DE"/>
        </w:rPr>
        <w:t>Sensor</w:t>
      </w:r>
      <w:r w:rsidR="00EB0BD7" w:rsidRPr="00EB0BD7">
        <w:rPr>
          <w:rFonts w:asciiTheme="minorHAnsi" w:hAnsiTheme="minorHAnsi"/>
          <w:sz w:val="22"/>
          <w:szCs w:val="22"/>
          <w:lang w:val="de-DE"/>
        </w:rPr>
        <w:t xml:space="preserve"> und liefert eine Auflösung von 3,2 Megapixel bei einer Bildrate von 37,5 frames per second (fps). Die </w:t>
      </w:r>
      <w:r w:rsidR="00CC545B" w:rsidRPr="00EB0BD7">
        <w:rPr>
          <w:rFonts w:asciiTheme="minorHAnsi" w:hAnsiTheme="minorHAnsi"/>
          <w:b/>
          <w:sz w:val="22"/>
          <w:szCs w:val="22"/>
          <w:lang w:val="de-DE"/>
        </w:rPr>
        <w:t>Mako G-507</w:t>
      </w:r>
      <w:r w:rsidR="00EB0BD7" w:rsidRPr="00D36ED8">
        <w:rPr>
          <w:rFonts w:asciiTheme="minorHAnsi" w:hAnsiTheme="minorHAnsi"/>
          <w:sz w:val="22"/>
          <w:szCs w:val="22"/>
          <w:lang w:val="de-DE"/>
        </w:rPr>
        <w:t xml:space="preserve"> ist mit dem </w:t>
      </w:r>
      <w:r w:rsidR="00CC545B" w:rsidRPr="00D36ED8">
        <w:rPr>
          <w:rFonts w:asciiTheme="minorHAnsi" w:hAnsiTheme="minorHAnsi"/>
          <w:b/>
          <w:sz w:val="22"/>
          <w:szCs w:val="22"/>
          <w:lang w:val="de-DE"/>
        </w:rPr>
        <w:t xml:space="preserve">IMX264 </w:t>
      </w:r>
      <w:r w:rsidR="00EB0BD7" w:rsidRPr="00062414">
        <w:rPr>
          <w:rFonts w:asciiTheme="minorHAnsi" w:eastAsiaTheme="minorHAnsi" w:hAnsiTheme="minorHAnsi" w:cstheme="minorBidi"/>
          <w:color w:val="auto"/>
          <w:sz w:val="22"/>
          <w:szCs w:val="22"/>
          <w:lang w:val="de-DE"/>
        </w:rPr>
        <w:t>Sensor ausgestatte</w:t>
      </w:r>
      <w:r w:rsidR="00D36ED8" w:rsidRPr="00062414">
        <w:rPr>
          <w:rFonts w:asciiTheme="minorHAnsi" w:eastAsiaTheme="minorHAnsi" w:hAnsiTheme="minorHAnsi" w:cstheme="minorBidi"/>
          <w:color w:val="auto"/>
          <w:sz w:val="22"/>
          <w:szCs w:val="22"/>
          <w:lang w:val="de-DE"/>
        </w:rPr>
        <w:t>t</w:t>
      </w:r>
      <w:r w:rsidR="00EB0BD7" w:rsidRPr="00062414">
        <w:rPr>
          <w:rFonts w:asciiTheme="minorHAnsi" w:eastAsiaTheme="minorHAnsi" w:hAnsiTheme="minorHAnsi" w:cstheme="minorBidi"/>
          <w:color w:val="auto"/>
          <w:sz w:val="22"/>
          <w:szCs w:val="22"/>
          <w:lang w:val="de-DE"/>
        </w:rPr>
        <w:t xml:space="preserve"> </w:t>
      </w:r>
      <w:r w:rsidR="00035161" w:rsidRPr="00062414">
        <w:rPr>
          <w:rFonts w:asciiTheme="minorHAnsi" w:eastAsiaTheme="minorHAnsi" w:hAnsiTheme="minorHAnsi" w:cstheme="minorBidi"/>
          <w:color w:val="auto"/>
          <w:sz w:val="22"/>
          <w:szCs w:val="22"/>
          <w:lang w:val="de-DE"/>
        </w:rPr>
        <w:t>und</w:t>
      </w:r>
      <w:r w:rsidR="00CC545B" w:rsidRPr="00062414">
        <w:rPr>
          <w:rFonts w:asciiTheme="minorHAnsi" w:eastAsiaTheme="minorHAnsi" w:hAnsiTheme="minorHAnsi" w:cstheme="minorBidi"/>
          <w:color w:val="auto"/>
          <w:sz w:val="22"/>
          <w:szCs w:val="22"/>
          <w:lang w:val="de-DE"/>
        </w:rPr>
        <w:t xml:space="preserve"> </w:t>
      </w:r>
      <w:r w:rsidR="00EB0BD7" w:rsidRPr="00062414">
        <w:rPr>
          <w:rFonts w:asciiTheme="minorHAnsi" w:eastAsiaTheme="minorHAnsi" w:hAnsiTheme="minorHAnsi" w:cstheme="minorBidi"/>
          <w:color w:val="auto"/>
          <w:sz w:val="22"/>
          <w:szCs w:val="22"/>
          <w:lang w:val="de-DE"/>
        </w:rPr>
        <w:t>liefert eine Auflösung von 5,1 Megapixel bei einer Bildrate von 23,7 fps</w:t>
      </w:r>
      <w:r w:rsidR="00CC545B" w:rsidRPr="00062414">
        <w:rPr>
          <w:rFonts w:asciiTheme="minorHAnsi" w:eastAsiaTheme="minorHAnsi" w:hAnsiTheme="minorHAnsi" w:cstheme="minorBidi"/>
          <w:color w:val="auto"/>
          <w:sz w:val="22"/>
          <w:szCs w:val="22"/>
          <w:lang w:val="de-DE"/>
        </w:rPr>
        <w:t xml:space="preserve">. </w:t>
      </w:r>
      <w:r w:rsidR="00035161" w:rsidRPr="00062414">
        <w:rPr>
          <w:rFonts w:asciiTheme="minorHAnsi" w:eastAsiaTheme="minorHAnsi" w:hAnsiTheme="minorHAnsi" w:cstheme="minorBidi"/>
          <w:color w:val="auto"/>
          <w:sz w:val="22"/>
          <w:szCs w:val="22"/>
          <w:lang w:val="de-DE"/>
        </w:rPr>
        <w:t xml:space="preserve">Bei Reduzierung der „Region of Interest“ sind höhere Bildraten möglich. </w:t>
      </w:r>
      <w:r w:rsidR="00CC545B" w:rsidRPr="00062414">
        <w:rPr>
          <w:rFonts w:asciiTheme="minorHAnsi" w:eastAsiaTheme="minorHAnsi" w:hAnsiTheme="minorHAnsi" w:cstheme="minorBidi"/>
          <w:color w:val="auto"/>
          <w:sz w:val="22"/>
          <w:szCs w:val="22"/>
          <w:lang w:val="de-DE"/>
        </w:rPr>
        <w:t xml:space="preserve">Dank ihrer geringen Maße (60,5 mm x 29 mm x 29 mm) und ihrer zahlreichen Input- und Output-Steuerungsmöglichkeiten lässt sich die Mako-Kamera einfach und flexibel in vorhandene Systeme integrieren. </w:t>
      </w:r>
    </w:p>
    <w:p w14:paraId="2848B36B" w14:textId="448F81EE" w:rsidR="00EF3E19" w:rsidRPr="00EB0BD7" w:rsidRDefault="00035161" w:rsidP="00C33B79">
      <w:pPr>
        <w:tabs>
          <w:tab w:val="left" w:pos="708"/>
          <w:tab w:val="left" w:pos="1416"/>
          <w:tab w:val="left" w:pos="2124"/>
          <w:tab w:val="left" w:pos="2832"/>
          <w:tab w:val="left" w:pos="3540"/>
          <w:tab w:val="left" w:pos="4248"/>
          <w:tab w:val="left" w:pos="4956"/>
          <w:tab w:val="left" w:pos="7080"/>
          <w:tab w:val="left" w:pos="7788"/>
          <w:tab w:val="left" w:pos="8496"/>
        </w:tabs>
        <w:rPr>
          <w:b/>
        </w:rPr>
      </w:pPr>
      <w:r>
        <w:rPr>
          <w:b/>
        </w:rPr>
        <w:t>Manta CMOS-</w:t>
      </w:r>
      <w:r w:rsidR="00EF3E19" w:rsidRPr="00EB0BD7">
        <w:rPr>
          <w:b/>
        </w:rPr>
        <w:t>K</w:t>
      </w:r>
      <w:r>
        <w:rPr>
          <w:b/>
        </w:rPr>
        <w:t>ameras: Vielseitig und flexibel</w:t>
      </w:r>
      <w:r w:rsidRPr="00EB0BD7">
        <w:t xml:space="preserve"> </w:t>
      </w:r>
      <w:r w:rsidR="0027324E" w:rsidRPr="00EB0BD7">
        <w:br/>
      </w:r>
      <w:r w:rsidR="00EF3E19" w:rsidRPr="00EB0BD7">
        <w:t xml:space="preserve">Die Manta-Kamera ist Allied Visions vielseitigste GigE-Vision-Kamera, die mit einer sehr umfangreichen Ausstattung glänzt. Besonders hervorzuheben sind hier die integrierten Bildbearbeitungsfunktionen, die beispielsweise zur Erhöhung des Kontrastes oder zur realen Farbwiedergabe genutzt werden können. </w:t>
      </w:r>
      <w:r w:rsidR="00EF3E19" w:rsidRPr="00EB0BD7">
        <w:lastRenderedPageBreak/>
        <w:t>Hinzu kommen zahlreiche modulare Bestelloptionen, wie z.B. Winkelkopf- und Boardlevel-Varianten, die eine Integration der Kamera in nahezu jede Anwendung ermöglichen. Die neusten Manta-Modelle sind mit Sony Pregius IMX Sensoren ausgestattet:</w:t>
      </w:r>
    </w:p>
    <w:p w14:paraId="35FD650F" w14:textId="1AF7866B" w:rsidR="009D4610" w:rsidRPr="00EB0BD7" w:rsidRDefault="009D4610" w:rsidP="00C33B79">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pPr>
      <w:r w:rsidRPr="00EB0BD7">
        <w:rPr>
          <w:b/>
        </w:rPr>
        <w:t>Manta G-319</w:t>
      </w:r>
      <w:r w:rsidRPr="00EB0BD7">
        <w:t>:</w:t>
      </w:r>
      <w:r w:rsidR="00CC545B" w:rsidRPr="00EB0BD7">
        <w:t xml:space="preserve"> ausgestattet</w:t>
      </w:r>
      <w:r w:rsidR="00EF3E19" w:rsidRPr="00EB0BD7">
        <w:t xml:space="preserve"> mit dem IMX265 CMOS Sensor, </w:t>
      </w:r>
      <w:r w:rsidR="00CC545B" w:rsidRPr="00EB0BD7">
        <w:t>liefert eine Aufl</w:t>
      </w:r>
      <w:r w:rsidR="00EF3E19" w:rsidRPr="00EB0BD7">
        <w:t>ö</w:t>
      </w:r>
      <w:r w:rsidR="00CC545B" w:rsidRPr="00EB0BD7">
        <w:t>s</w:t>
      </w:r>
      <w:r w:rsidR="00EF3E19" w:rsidRPr="00EB0BD7">
        <w:t>ung von 3,2 Megapixel</w:t>
      </w:r>
      <w:r w:rsidR="00B05232" w:rsidRPr="00EB0BD7">
        <w:t xml:space="preserve"> </w:t>
      </w:r>
      <w:r w:rsidR="00EF3E19" w:rsidRPr="00EB0BD7">
        <w:t>bei einer Bildrate von 37,</w:t>
      </w:r>
      <w:r w:rsidR="00B05232" w:rsidRPr="00EB0BD7">
        <w:t>6 fps</w:t>
      </w:r>
      <w:r w:rsidR="00EF3E19" w:rsidRPr="00EB0BD7">
        <w:t xml:space="preserve"> (frames per second)</w:t>
      </w:r>
    </w:p>
    <w:p w14:paraId="551ACE09" w14:textId="2CDA774F" w:rsidR="009D4610" w:rsidRPr="00EB0BD7" w:rsidRDefault="009D4610" w:rsidP="00C33B79">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pPr>
      <w:r w:rsidRPr="00EB0BD7">
        <w:rPr>
          <w:b/>
        </w:rPr>
        <w:t>Manta G-507</w:t>
      </w:r>
      <w:r w:rsidRPr="00EB0BD7">
        <w:t>:</w:t>
      </w:r>
      <w:r w:rsidR="00B05232" w:rsidRPr="00EB0BD7">
        <w:t xml:space="preserve"> </w:t>
      </w:r>
      <w:r w:rsidR="00CC545B" w:rsidRPr="00EB0BD7">
        <w:t xml:space="preserve">ausgestattet </w:t>
      </w:r>
      <w:r w:rsidR="00EF3E19" w:rsidRPr="00EB0BD7">
        <w:t>mit dem IMX264 CMOS S</w:t>
      </w:r>
      <w:r w:rsidR="00B05232" w:rsidRPr="00EB0BD7">
        <w:t xml:space="preserve">ensor, </w:t>
      </w:r>
      <w:r w:rsidR="00EF3E19" w:rsidRPr="00EB0BD7">
        <w:t>liefert eine Auflösung von 5,1 Megapixel bei einer Bildrate von 23,</w:t>
      </w:r>
      <w:r w:rsidR="00B05232" w:rsidRPr="00EB0BD7">
        <w:t>7 fps</w:t>
      </w:r>
    </w:p>
    <w:p w14:paraId="005F0418" w14:textId="57DA0B7F" w:rsidR="0027324E" w:rsidRPr="00EB0BD7" w:rsidRDefault="0027324E" w:rsidP="00C33B79">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pPr>
      <w:r w:rsidRPr="00EB0BD7">
        <w:rPr>
          <w:b/>
        </w:rPr>
        <w:t>Manta G-895</w:t>
      </w:r>
      <w:r w:rsidRPr="00EB0BD7">
        <w:t xml:space="preserve">: </w:t>
      </w:r>
      <w:r w:rsidR="00CC545B" w:rsidRPr="00EB0BD7">
        <w:t>ausgestattet mit dem</w:t>
      </w:r>
      <w:r w:rsidR="00B05232" w:rsidRPr="00EB0BD7">
        <w:t xml:space="preserve"> </w:t>
      </w:r>
      <w:r w:rsidR="00CC545B" w:rsidRPr="00EB0BD7">
        <w:t>IMX267 CMOS S</w:t>
      </w:r>
      <w:r w:rsidRPr="00EB0BD7">
        <w:t xml:space="preserve">ensor, </w:t>
      </w:r>
      <w:r w:rsidR="00CC545B" w:rsidRPr="00EB0BD7">
        <w:t>liefert eine Auflösung von 8,</w:t>
      </w:r>
      <w:r w:rsidR="00B05232" w:rsidRPr="00EB0BD7">
        <w:t xml:space="preserve">9 Megapixels </w:t>
      </w:r>
      <w:r w:rsidR="00CC545B" w:rsidRPr="00EB0BD7">
        <w:t>bei einer Bildrate von 13,</w:t>
      </w:r>
      <w:r w:rsidRPr="00EB0BD7">
        <w:t xml:space="preserve">4 </w:t>
      </w:r>
      <w:r w:rsidR="00B05232" w:rsidRPr="00EB0BD7">
        <w:t>fps</w:t>
      </w:r>
    </w:p>
    <w:p w14:paraId="0B36DA96" w14:textId="766B2DDD" w:rsidR="00917A2E" w:rsidRPr="005B5F4A" w:rsidRDefault="0027324E" w:rsidP="005B5F4A">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pPr>
      <w:r w:rsidRPr="00EB0BD7">
        <w:rPr>
          <w:b/>
        </w:rPr>
        <w:t>Manta G-1236</w:t>
      </w:r>
      <w:r w:rsidRPr="00EB0BD7">
        <w:t xml:space="preserve">: </w:t>
      </w:r>
      <w:r w:rsidR="00CC545B" w:rsidRPr="00EB0BD7">
        <w:t>ausgestattet mit dem IMX304 CMOS S</w:t>
      </w:r>
      <w:r w:rsidRPr="00EB0BD7">
        <w:t xml:space="preserve">ensor, </w:t>
      </w:r>
      <w:r w:rsidR="00CC545B" w:rsidRPr="00EB0BD7">
        <w:t>liefert einer Auflösung von 12,4 Megapixel bei einer Bildrate von 9,</w:t>
      </w:r>
      <w:r w:rsidRPr="00EB0BD7">
        <w:t xml:space="preserve">7 </w:t>
      </w:r>
      <w:r w:rsidR="00B05232" w:rsidRPr="00EB0BD7">
        <w:t>fps</w:t>
      </w:r>
    </w:p>
    <w:p w14:paraId="18181548" w14:textId="28CE2355" w:rsidR="007F04F5" w:rsidRPr="00F1785C" w:rsidRDefault="00D36ED8" w:rsidP="00C33B79">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200" w:line="276" w:lineRule="auto"/>
        <w:contextualSpacing/>
        <w:rPr>
          <w:rFonts w:ascii="Calibri" w:hAnsi="Calibri"/>
          <w:sz w:val="22"/>
          <w:szCs w:val="22"/>
          <w:lang w:val="de-DE"/>
        </w:rPr>
      </w:pPr>
      <w:r w:rsidRPr="00F1785C">
        <w:rPr>
          <w:rFonts w:ascii="Calibri Bold" w:hAnsi="Calibri Bold"/>
          <w:sz w:val="22"/>
          <w:szCs w:val="22"/>
          <w:lang w:val="de-DE"/>
        </w:rPr>
        <w:t>“Control Vision Talks” Forum</w:t>
      </w:r>
    </w:p>
    <w:p w14:paraId="3C0FEB32" w14:textId="50786665" w:rsidR="00D36ED8" w:rsidRPr="005B5F4A" w:rsidRDefault="00D36ED8" w:rsidP="005B5F4A">
      <w:pPr>
        <w:pStyle w:val="bodytext"/>
        <w:spacing w:before="0" w:after="200" w:line="276" w:lineRule="auto"/>
        <w:rPr>
          <w:rFonts w:asciiTheme="minorHAnsi" w:hAnsiTheme="minorHAnsi"/>
          <w:b/>
          <w:sz w:val="22"/>
          <w:szCs w:val="22"/>
          <w:lang w:val="de-DE"/>
        </w:rPr>
      </w:pPr>
      <w:r w:rsidRPr="00896496">
        <w:rPr>
          <w:rFonts w:asciiTheme="minorHAnsi" w:hAnsiTheme="minorHAnsi"/>
          <w:sz w:val="22"/>
          <w:szCs w:val="22"/>
          <w:lang w:val="de-DE"/>
        </w:rPr>
        <w:t>Welche Möglichkeiten die Infrarot-K</w:t>
      </w:r>
      <w:r>
        <w:rPr>
          <w:rFonts w:asciiTheme="minorHAnsi" w:hAnsiTheme="minorHAnsi"/>
          <w:sz w:val="22"/>
          <w:szCs w:val="22"/>
          <w:lang w:val="de-DE"/>
        </w:rPr>
        <w:t xml:space="preserve">ameratechnologie im Bereich </w:t>
      </w:r>
      <w:r w:rsidR="000909FB">
        <w:rPr>
          <w:rFonts w:asciiTheme="minorHAnsi" w:hAnsiTheme="minorHAnsi"/>
          <w:sz w:val="22"/>
          <w:szCs w:val="22"/>
          <w:lang w:val="de-DE"/>
        </w:rPr>
        <w:t>der hyperspektralen Bildverarbeitung</w:t>
      </w:r>
      <w:r>
        <w:rPr>
          <w:rFonts w:asciiTheme="minorHAnsi" w:hAnsiTheme="minorHAnsi"/>
          <w:sz w:val="22"/>
          <w:szCs w:val="22"/>
          <w:lang w:val="de-DE"/>
        </w:rPr>
        <w:t xml:space="preserve"> b</w:t>
      </w:r>
      <w:r w:rsidRPr="00896496">
        <w:rPr>
          <w:rFonts w:asciiTheme="minorHAnsi" w:hAnsiTheme="minorHAnsi"/>
          <w:sz w:val="22"/>
          <w:szCs w:val="22"/>
          <w:lang w:val="de-DE"/>
        </w:rPr>
        <w:t xml:space="preserve">ietet, können Besucher der Control auf dem Forum „Control Vision Talks“ erfahren. In seinem Vortrag </w:t>
      </w:r>
      <w:r>
        <w:rPr>
          <w:rFonts w:asciiTheme="minorHAnsi" w:hAnsiTheme="minorHAnsi"/>
          <w:b/>
          <w:sz w:val="22"/>
          <w:szCs w:val="22"/>
          <w:lang w:val="de-DE"/>
        </w:rPr>
        <w:t>am 11. Mai 2017, um 12</w:t>
      </w:r>
      <w:r w:rsidRPr="00896496">
        <w:rPr>
          <w:rFonts w:asciiTheme="minorHAnsi" w:hAnsiTheme="minorHAnsi"/>
          <w:b/>
          <w:sz w:val="22"/>
          <w:szCs w:val="22"/>
          <w:lang w:val="de-DE"/>
        </w:rPr>
        <w:t>:00 Uhr,</w:t>
      </w:r>
      <w:r>
        <w:rPr>
          <w:rFonts w:asciiTheme="minorHAnsi" w:hAnsiTheme="minorHAnsi"/>
          <w:sz w:val="22"/>
          <w:szCs w:val="22"/>
          <w:lang w:val="de-DE"/>
        </w:rPr>
        <w:t xml:space="preserve"> bietet Gion-Pitschen Gross von Allied Vision </w:t>
      </w:r>
      <w:r w:rsidRPr="00896496">
        <w:rPr>
          <w:rFonts w:asciiTheme="minorHAnsi" w:hAnsiTheme="minorHAnsi"/>
          <w:sz w:val="22"/>
          <w:szCs w:val="22"/>
          <w:lang w:val="de-DE"/>
        </w:rPr>
        <w:t xml:space="preserve">einen Einblick in die Möglichkeiten der Infrarot-Technologie im Bereich der Bildverarbeitung. Das Forum „Control Vision Talks“ wird von </w:t>
      </w:r>
      <w:r>
        <w:rPr>
          <w:rFonts w:asciiTheme="minorHAnsi" w:hAnsiTheme="minorHAnsi"/>
          <w:sz w:val="22"/>
          <w:szCs w:val="22"/>
          <w:lang w:val="de-DE"/>
        </w:rPr>
        <w:t xml:space="preserve">der </w:t>
      </w:r>
      <w:r w:rsidRPr="00896496">
        <w:rPr>
          <w:rFonts w:asciiTheme="minorHAnsi" w:hAnsiTheme="minorHAnsi"/>
          <w:sz w:val="22"/>
          <w:szCs w:val="22"/>
          <w:lang w:val="de-DE"/>
        </w:rPr>
        <w:t>EMVA veranstal</w:t>
      </w:r>
      <w:r>
        <w:rPr>
          <w:rFonts w:asciiTheme="minorHAnsi" w:hAnsiTheme="minorHAnsi"/>
          <w:sz w:val="22"/>
          <w:szCs w:val="22"/>
          <w:lang w:val="de-DE"/>
        </w:rPr>
        <w:t xml:space="preserve">tet </w:t>
      </w:r>
      <w:r w:rsidR="000909FB">
        <w:rPr>
          <w:rFonts w:asciiTheme="minorHAnsi" w:hAnsiTheme="minorHAnsi"/>
          <w:sz w:val="22"/>
          <w:szCs w:val="22"/>
          <w:lang w:val="de-DE"/>
        </w:rPr>
        <w:t xml:space="preserve">(European Machine Vision Association) </w:t>
      </w:r>
      <w:r>
        <w:rPr>
          <w:rFonts w:asciiTheme="minorHAnsi" w:hAnsiTheme="minorHAnsi"/>
          <w:sz w:val="22"/>
          <w:szCs w:val="22"/>
          <w:lang w:val="de-DE"/>
        </w:rPr>
        <w:t>und findet in Halle 6 auf dem Stand 6529</w:t>
      </w:r>
      <w:r w:rsidRPr="00896496">
        <w:rPr>
          <w:rFonts w:asciiTheme="minorHAnsi" w:hAnsiTheme="minorHAnsi"/>
          <w:sz w:val="22"/>
          <w:szCs w:val="22"/>
          <w:lang w:val="de-DE"/>
        </w:rPr>
        <w:t xml:space="preserve"> statt.</w:t>
      </w:r>
    </w:p>
    <w:p w14:paraId="0B632201" w14:textId="7D4C17D0" w:rsidR="00C33B79" w:rsidRPr="00035161" w:rsidRDefault="00D36ED8" w:rsidP="00C33B79">
      <w:pPr>
        <w:spacing w:after="0"/>
        <w:contextualSpacing/>
        <w:rPr>
          <w:b/>
        </w:rPr>
      </w:pPr>
      <w:r w:rsidRPr="00035161">
        <w:rPr>
          <w:b/>
        </w:rPr>
        <w:t xml:space="preserve">31. </w:t>
      </w:r>
      <w:r w:rsidR="00C33B79" w:rsidRPr="00035161">
        <w:rPr>
          <w:b/>
        </w:rPr>
        <w:t xml:space="preserve">Control – </w:t>
      </w:r>
      <w:r w:rsidR="00035161" w:rsidRPr="00035161">
        <w:rPr>
          <w:b/>
        </w:rPr>
        <w:t>Internationale Fachmesse für Qualitätssicherung</w:t>
      </w:r>
    </w:p>
    <w:p w14:paraId="71836C9C" w14:textId="77777777" w:rsidR="00C33B79" w:rsidRPr="00EB0BD7" w:rsidRDefault="00C33B79" w:rsidP="00C33B79">
      <w:pPr>
        <w:pStyle w:val="Listenabsatz"/>
        <w:numPr>
          <w:ilvl w:val="0"/>
          <w:numId w:val="7"/>
        </w:numPr>
        <w:rPr>
          <w:rStyle w:val="Fett"/>
          <w:bCs w:val="0"/>
          <w:lang w:val="en-US"/>
        </w:rPr>
      </w:pPr>
      <w:r w:rsidRPr="00EB0BD7">
        <w:rPr>
          <w:rStyle w:val="Fett"/>
          <w:b w:val="0"/>
          <w:lang w:val="en-US"/>
        </w:rPr>
        <w:t>09.-12.05.2017</w:t>
      </w:r>
    </w:p>
    <w:p w14:paraId="362A244A" w14:textId="77777777" w:rsidR="00C33B79" w:rsidRPr="00EB0BD7" w:rsidRDefault="00C33B79" w:rsidP="00C33B79">
      <w:pPr>
        <w:pStyle w:val="Listenabsatz"/>
        <w:numPr>
          <w:ilvl w:val="0"/>
          <w:numId w:val="7"/>
        </w:numPr>
        <w:ind w:left="714" w:hanging="357"/>
        <w:rPr>
          <w:b/>
        </w:rPr>
      </w:pPr>
      <w:r w:rsidRPr="00EB0BD7">
        <w:rPr>
          <w:rStyle w:val="Fett"/>
          <w:b w:val="0"/>
        </w:rPr>
        <w:t>Landesmesse Stuttgart GmbH</w:t>
      </w:r>
      <w:r w:rsidRPr="00EB0BD7">
        <w:t>, Messepiazza, 70629 Stuttgart</w:t>
      </w:r>
    </w:p>
    <w:p w14:paraId="5419F758" w14:textId="37F14976" w:rsidR="00C33B79" w:rsidRPr="00EB0BD7" w:rsidRDefault="00C33B79" w:rsidP="00C33B79">
      <w:pPr>
        <w:pStyle w:val="Listenabsatz"/>
        <w:numPr>
          <w:ilvl w:val="0"/>
          <w:numId w:val="7"/>
        </w:numPr>
        <w:rPr>
          <w:b/>
          <w:lang w:val="en-US"/>
        </w:rPr>
      </w:pPr>
      <w:r w:rsidRPr="00EB0BD7">
        <w:rPr>
          <w:b/>
          <w:lang w:val="en-US"/>
        </w:rPr>
        <w:t>Allied Vision Booth Hall</w:t>
      </w:r>
      <w:r w:rsidR="00D36ED8">
        <w:rPr>
          <w:b/>
          <w:lang w:val="en-US"/>
        </w:rPr>
        <w:t>e</w:t>
      </w:r>
      <w:r w:rsidRPr="00EB0BD7">
        <w:rPr>
          <w:b/>
          <w:lang w:val="en-US"/>
        </w:rPr>
        <w:t xml:space="preserve"> 6</w:t>
      </w:r>
      <w:r w:rsidR="00D36ED8">
        <w:rPr>
          <w:b/>
          <w:lang w:val="en-US"/>
        </w:rPr>
        <w:t>, Stand</w:t>
      </w:r>
      <w:r w:rsidRPr="00EB0BD7">
        <w:rPr>
          <w:b/>
          <w:lang w:val="en-US"/>
        </w:rPr>
        <w:t xml:space="preserve"> 6505</w:t>
      </w:r>
    </w:p>
    <w:p w14:paraId="68838608" w14:textId="77777777" w:rsidR="00C33B79" w:rsidRPr="00EB0BD7" w:rsidRDefault="00C33B79" w:rsidP="00C33B79">
      <w:pPr>
        <w:spacing w:after="0"/>
        <w:contextualSpacing/>
        <w:rPr>
          <w:b/>
          <w:lang w:val="en-US"/>
        </w:rPr>
      </w:pPr>
      <w:r w:rsidRPr="00EB0BD7">
        <w:rPr>
          <w:rFonts w:eastAsia="Calibri" w:cs="Times New Roman"/>
          <w:noProof/>
          <w:lang w:eastAsia="de-DE"/>
        </w:rPr>
        <w:drawing>
          <wp:anchor distT="0" distB="0" distL="114300" distR="114300" simplePos="0" relativeHeight="251659264" behindDoc="0" locked="0" layoutInCell="1" allowOverlap="1" wp14:anchorId="4B5A1064" wp14:editId="5933AC63">
            <wp:simplePos x="0" y="0"/>
            <wp:positionH relativeFrom="column">
              <wp:posOffset>4438015</wp:posOffset>
            </wp:positionH>
            <wp:positionV relativeFrom="paragraph">
              <wp:posOffset>210185</wp:posOffset>
            </wp:positionV>
            <wp:extent cx="1280992" cy="581025"/>
            <wp:effectExtent l="0" t="0" r="0" b="0"/>
            <wp:wrapNone/>
            <wp:docPr id="11" name="Grafik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rol Vision Talks-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992" cy="581025"/>
                    </a:xfrm>
                    <a:prstGeom prst="rect">
                      <a:avLst/>
                    </a:prstGeom>
                  </pic:spPr>
                </pic:pic>
              </a:graphicData>
            </a:graphic>
            <wp14:sizeRelH relativeFrom="page">
              <wp14:pctWidth>0</wp14:pctWidth>
            </wp14:sizeRelH>
            <wp14:sizeRelV relativeFrom="page">
              <wp14:pctHeight>0</wp14:pctHeight>
            </wp14:sizeRelV>
          </wp:anchor>
        </w:drawing>
      </w:r>
      <w:r w:rsidRPr="00EB0BD7">
        <w:rPr>
          <w:b/>
          <w:lang w:val="en-US"/>
        </w:rPr>
        <w:t>Control Vision Talks</w:t>
      </w:r>
      <w:r w:rsidRPr="00EB0BD7">
        <w:rPr>
          <w:noProof/>
          <w:lang w:val="en-US"/>
        </w:rPr>
        <w:t xml:space="preserve"> </w:t>
      </w:r>
    </w:p>
    <w:p w14:paraId="7568DC89" w14:textId="12009622" w:rsidR="00C33B79" w:rsidRPr="00EB0BD7" w:rsidRDefault="00C33B79" w:rsidP="00C33B79">
      <w:pPr>
        <w:pStyle w:val="Listenabsatz"/>
        <w:numPr>
          <w:ilvl w:val="0"/>
          <w:numId w:val="2"/>
        </w:numPr>
        <w:ind w:left="720"/>
        <w:rPr>
          <w:rFonts w:cs="Arial"/>
          <w:lang w:val="en-US"/>
        </w:rPr>
      </w:pPr>
      <w:r w:rsidRPr="00EB0BD7">
        <w:rPr>
          <w:rFonts w:cs="Arial"/>
          <w:lang w:val="en-US"/>
        </w:rPr>
        <w:t>Hall</w:t>
      </w:r>
      <w:r w:rsidR="00D36ED8">
        <w:rPr>
          <w:rFonts w:cs="Arial"/>
          <w:lang w:val="en-US"/>
        </w:rPr>
        <w:t>e 6, Stand</w:t>
      </w:r>
      <w:r w:rsidRPr="00EB0BD7">
        <w:rPr>
          <w:rFonts w:cs="Arial"/>
          <w:lang w:val="en-US"/>
        </w:rPr>
        <w:t xml:space="preserve"> 6529</w:t>
      </w:r>
    </w:p>
    <w:p w14:paraId="3B13F0DE" w14:textId="23E68A77" w:rsidR="00C33B79" w:rsidRPr="00EB0BD7" w:rsidRDefault="00C33B79" w:rsidP="00C33B79">
      <w:pPr>
        <w:pStyle w:val="Listenabsatz"/>
        <w:numPr>
          <w:ilvl w:val="0"/>
          <w:numId w:val="2"/>
        </w:numPr>
        <w:ind w:left="720"/>
        <w:rPr>
          <w:rFonts w:cs="Arial"/>
          <w:lang w:val="en-US"/>
        </w:rPr>
      </w:pPr>
      <w:r w:rsidRPr="00EB0BD7">
        <w:rPr>
          <w:rFonts w:cs="Arial"/>
          <w:lang w:val="en-US"/>
        </w:rPr>
        <w:t xml:space="preserve">Allied Vision </w:t>
      </w:r>
      <w:r w:rsidR="00D36ED8">
        <w:rPr>
          <w:rFonts w:cs="Arial"/>
          <w:lang w:val="en-US"/>
        </w:rPr>
        <w:t>Vortrag:</w:t>
      </w:r>
      <w:r w:rsidRPr="00EB0BD7">
        <w:rPr>
          <w:rFonts w:cs="Arial"/>
          <w:lang w:val="en-US"/>
        </w:rPr>
        <w:br/>
        <w:t>”Shortwave-infrared and its use in hyperspectral imaging”</w:t>
      </w:r>
      <w:r w:rsidRPr="00EB0BD7">
        <w:rPr>
          <w:rFonts w:cs="Arial"/>
          <w:lang w:val="en-US"/>
        </w:rPr>
        <w:br/>
        <w:t xml:space="preserve">Gion-Pitschen Gross, Allied Vision Technologies GmbH </w:t>
      </w:r>
    </w:p>
    <w:p w14:paraId="1AFDD061" w14:textId="78368CA3" w:rsidR="00C33B79" w:rsidRPr="00EB0BD7" w:rsidRDefault="00C33B79" w:rsidP="00C33B79">
      <w:pPr>
        <w:pStyle w:val="Listenabsatz"/>
        <w:numPr>
          <w:ilvl w:val="0"/>
          <w:numId w:val="2"/>
        </w:numPr>
        <w:ind w:left="714" w:hanging="357"/>
        <w:rPr>
          <w:rFonts w:cs="Arial"/>
          <w:lang w:val="en-US"/>
        </w:rPr>
      </w:pPr>
      <w:r w:rsidRPr="00EB0BD7">
        <w:rPr>
          <w:rFonts w:cs="Arial"/>
          <w:lang w:val="en-US"/>
        </w:rPr>
        <w:t>11.05.2017, 12.00</w:t>
      </w:r>
      <w:r w:rsidR="00D36ED8">
        <w:rPr>
          <w:rFonts w:cs="Arial"/>
          <w:lang w:val="en-US"/>
        </w:rPr>
        <w:t xml:space="preserve"> Uhr</w:t>
      </w:r>
    </w:p>
    <w:bookmarkEnd w:id="0"/>
    <w:p w14:paraId="19BA0686" w14:textId="5437348E" w:rsidR="0079347B" w:rsidRDefault="0079347B" w:rsidP="0027324E">
      <w:pPr>
        <w:spacing w:line="240" w:lineRule="auto"/>
        <w:rPr>
          <w:sz w:val="20"/>
          <w:lang w:val="en-US"/>
        </w:rPr>
      </w:pPr>
    </w:p>
    <w:p w14:paraId="64E82019" w14:textId="38244A3B" w:rsidR="005B5F4A" w:rsidRDefault="005B5F4A" w:rsidP="0027324E">
      <w:pPr>
        <w:spacing w:line="240" w:lineRule="auto"/>
        <w:rPr>
          <w:sz w:val="20"/>
          <w:lang w:val="en-US"/>
        </w:rPr>
      </w:pPr>
    </w:p>
    <w:p w14:paraId="63408988" w14:textId="3DE906EA" w:rsidR="005B5F4A" w:rsidRDefault="005B5F4A" w:rsidP="0027324E">
      <w:pPr>
        <w:spacing w:line="240" w:lineRule="auto"/>
        <w:rPr>
          <w:sz w:val="20"/>
          <w:lang w:val="en-US"/>
        </w:rPr>
      </w:pPr>
    </w:p>
    <w:p w14:paraId="2FBB170D" w14:textId="3770119C" w:rsidR="005B5F4A" w:rsidRDefault="005B5F4A" w:rsidP="0027324E">
      <w:pPr>
        <w:spacing w:line="240" w:lineRule="auto"/>
        <w:rPr>
          <w:sz w:val="20"/>
          <w:lang w:val="en-US"/>
        </w:rPr>
      </w:pPr>
    </w:p>
    <w:p w14:paraId="616056E0" w14:textId="47F1BAF9" w:rsidR="005B5F4A" w:rsidRDefault="005B5F4A" w:rsidP="0027324E">
      <w:pPr>
        <w:spacing w:line="240" w:lineRule="auto"/>
        <w:rPr>
          <w:sz w:val="20"/>
          <w:lang w:val="en-US"/>
        </w:rPr>
      </w:pPr>
    </w:p>
    <w:p w14:paraId="1F9EB601" w14:textId="26B90C25" w:rsidR="005B5F4A" w:rsidRDefault="005B5F4A" w:rsidP="0027324E">
      <w:pPr>
        <w:spacing w:line="240" w:lineRule="auto"/>
        <w:rPr>
          <w:sz w:val="20"/>
          <w:lang w:val="en-US"/>
        </w:rPr>
      </w:pPr>
    </w:p>
    <w:p w14:paraId="2413C1BB" w14:textId="77777777" w:rsidR="005B5F4A" w:rsidRDefault="005B5F4A" w:rsidP="0027324E">
      <w:pPr>
        <w:spacing w:line="240" w:lineRule="auto"/>
        <w:rPr>
          <w:sz w:val="20"/>
          <w:lang w:val="en-US"/>
        </w:rPr>
      </w:pPr>
    </w:p>
    <w:p w14:paraId="7E660293" w14:textId="77777777" w:rsidR="005B5F4A" w:rsidRPr="005A6C8A" w:rsidRDefault="005B5F4A" w:rsidP="005B5F4A">
      <w:pPr>
        <w:pStyle w:val="Blocktext"/>
        <w:tabs>
          <w:tab w:val="left" w:pos="7920"/>
        </w:tabs>
        <w:spacing w:after="120" w:line="360" w:lineRule="auto"/>
        <w:ind w:left="0" w:right="0"/>
        <w:rPr>
          <w:b w:val="0"/>
          <w:i/>
          <w:sz w:val="22"/>
        </w:rPr>
      </w:pPr>
      <w:r w:rsidRPr="003D059C">
        <w:rPr>
          <w:sz w:val="20"/>
        </w:rPr>
        <w:t>Profil von Allied Vision</w:t>
      </w:r>
    </w:p>
    <w:p w14:paraId="2A7DCC19" w14:textId="77777777" w:rsidR="005B5F4A" w:rsidRPr="00E41A6D" w:rsidRDefault="005B5F4A" w:rsidP="005B5F4A">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w:t>
      </w:r>
      <w:r>
        <w:rPr>
          <w:sz w:val="20"/>
        </w:rPr>
        <w:t>-</w:t>
      </w:r>
      <w:r w:rsidRPr="00660F46">
        <w:rPr>
          <w:sz w:val="20"/>
        </w:rPr>
        <w:t>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370B96F3" w14:textId="77777777" w:rsidR="005B5F4A" w:rsidRPr="000E78A5" w:rsidRDefault="005B5F4A" w:rsidP="005B5F4A">
      <w:pPr>
        <w:spacing w:after="0" w:line="240" w:lineRule="auto"/>
        <w:rPr>
          <w:sz w:val="20"/>
        </w:rPr>
      </w:pPr>
    </w:p>
    <w:p w14:paraId="52AAC723" w14:textId="77777777" w:rsidR="005B5F4A" w:rsidRDefault="005B5F4A" w:rsidP="005B5F4A">
      <w:pPr>
        <w:spacing w:line="240" w:lineRule="auto"/>
        <w:rPr>
          <w:rStyle w:val="Hyperlink"/>
          <w:sz w:val="20"/>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9" w:history="1">
        <w:r w:rsidRPr="00E41A6D">
          <w:rPr>
            <w:rStyle w:val="Hyperlink"/>
            <w:sz w:val="20"/>
          </w:rPr>
          <w:t>info@alliedvision.com</w:t>
        </w:r>
      </w:hyperlink>
      <w:r w:rsidRPr="00E41A6D">
        <w:rPr>
          <w:sz w:val="20"/>
        </w:rPr>
        <w:t xml:space="preserve"> | </w:t>
      </w:r>
      <w:hyperlink r:id="rId10" w:history="1">
        <w:r w:rsidRPr="00E41A6D">
          <w:rPr>
            <w:rStyle w:val="Hyperlink"/>
            <w:sz w:val="20"/>
          </w:rPr>
          <w:t>www.alliedvision.com</w:t>
        </w:r>
      </w:hyperlink>
    </w:p>
    <w:p w14:paraId="7CA661E7" w14:textId="77777777" w:rsidR="005B5F4A" w:rsidRDefault="005B5F4A" w:rsidP="005B5F4A">
      <w:pPr>
        <w:spacing w:after="0" w:line="240" w:lineRule="auto"/>
        <w:rPr>
          <w:rStyle w:val="Hyperlink"/>
          <w:b/>
          <w:sz w:val="20"/>
        </w:rPr>
      </w:pPr>
    </w:p>
    <w:p w14:paraId="1606D31B" w14:textId="77777777" w:rsidR="005B5F4A" w:rsidRPr="00D75C62" w:rsidRDefault="005B5F4A" w:rsidP="005B5F4A">
      <w:pPr>
        <w:spacing w:after="0" w:line="240" w:lineRule="auto"/>
        <w:rPr>
          <w:sz w:val="20"/>
        </w:rPr>
      </w:pPr>
      <w:r w:rsidRPr="00062414">
        <w:rPr>
          <w:rStyle w:val="Hyperlink"/>
          <w:b/>
          <w:color w:val="000000" w:themeColor="text1"/>
          <w:sz w:val="20"/>
          <w:u w:val="none"/>
        </w:rPr>
        <w:t>Ansprechpartner für die Medien:</w:t>
      </w:r>
      <w:r w:rsidRPr="00062414">
        <w:rPr>
          <w:rStyle w:val="Hyperlink"/>
          <w:b/>
          <w:color w:val="000000" w:themeColor="text1"/>
          <w:sz w:val="20"/>
          <w:u w:val="none"/>
        </w:rPr>
        <w:br/>
      </w:r>
      <w:r>
        <w:rPr>
          <w:sz w:val="20"/>
        </w:rPr>
        <w:t>Nathalie Többen</w:t>
      </w:r>
      <w:r>
        <w:rPr>
          <w:sz w:val="20"/>
        </w:rPr>
        <w:tab/>
      </w:r>
      <w:r>
        <w:rPr>
          <w:sz w:val="20"/>
        </w:rPr>
        <w:tab/>
      </w:r>
      <w:r>
        <w:rPr>
          <w:sz w:val="20"/>
        </w:rPr>
        <w:tab/>
      </w:r>
      <w:r>
        <w:rPr>
          <w:sz w:val="20"/>
        </w:rPr>
        <w:tab/>
      </w:r>
      <w:r>
        <w:rPr>
          <w:sz w:val="20"/>
        </w:rPr>
        <w:tab/>
      </w:r>
    </w:p>
    <w:p w14:paraId="1EDD73C6" w14:textId="77777777" w:rsidR="005B5F4A" w:rsidRPr="002D03D2" w:rsidRDefault="005B5F4A" w:rsidP="005B5F4A">
      <w:pPr>
        <w:spacing w:after="0" w:line="240" w:lineRule="auto"/>
        <w:rPr>
          <w:sz w:val="20"/>
        </w:rPr>
      </w:pPr>
      <w:r w:rsidRPr="000E78A5">
        <w:rPr>
          <w:sz w:val="20"/>
        </w:rPr>
        <w:t>Allied Vision Technologies GmbH</w:t>
      </w:r>
      <w:r>
        <w:rPr>
          <w:sz w:val="20"/>
        </w:rPr>
        <w:t xml:space="preserve"> </w:t>
      </w:r>
      <w:r w:rsidRPr="00E41A6D">
        <w:rPr>
          <w:sz w:val="20"/>
        </w:rPr>
        <w:t>|</w:t>
      </w:r>
      <w:r>
        <w:rPr>
          <w:sz w:val="20"/>
        </w:rPr>
        <w:t xml:space="preserve"> </w:t>
      </w:r>
      <w:r w:rsidRPr="000E78A5">
        <w:rPr>
          <w:sz w:val="20"/>
        </w:rPr>
        <w:t>Klaus-Groth-Str. 1</w:t>
      </w:r>
      <w:r w:rsidRPr="00E41A6D">
        <w:rPr>
          <w:sz w:val="20"/>
        </w:rPr>
        <w:t xml:space="preserve"> |</w:t>
      </w:r>
      <w:r>
        <w:rPr>
          <w:sz w:val="20"/>
        </w:rPr>
        <w:t xml:space="preserve"> 22926 Ahrensburg, </w:t>
      </w:r>
      <w:r w:rsidRPr="00232EA0">
        <w:rPr>
          <w:sz w:val="20"/>
          <w:lang w:val="en-US"/>
        </w:rPr>
        <w:t>Germany</w:t>
      </w:r>
      <w:r w:rsidRPr="002D03D2">
        <w:rPr>
          <w:sz w:val="20"/>
          <w:lang w:val="en-US"/>
        </w:rPr>
        <w:t xml:space="preserve"> </w:t>
      </w:r>
      <w:r>
        <w:rPr>
          <w:sz w:val="20"/>
          <w:lang w:val="en-US"/>
        </w:rPr>
        <w:br/>
      </w:r>
      <w:r w:rsidRPr="002D03D2">
        <w:rPr>
          <w:sz w:val="20"/>
          <w:lang w:val="en-US"/>
        </w:rPr>
        <w:t xml:space="preserve">Tel.: +49 4102/6688-194 </w:t>
      </w:r>
      <w:r w:rsidRPr="00E41A6D">
        <w:rPr>
          <w:sz w:val="20"/>
        </w:rPr>
        <w:t xml:space="preserve"> | </w:t>
      </w:r>
      <w:r>
        <w:rPr>
          <w:sz w:val="20"/>
        </w:rPr>
        <w:t xml:space="preserve"> </w:t>
      </w:r>
      <w:r w:rsidRPr="002D03D2">
        <w:rPr>
          <w:sz w:val="20"/>
          <w:lang w:val="en-US"/>
        </w:rPr>
        <w:t xml:space="preserve">Fax: +49 4102/6688-10 </w:t>
      </w:r>
      <w:r w:rsidRPr="00E41A6D">
        <w:rPr>
          <w:sz w:val="20"/>
        </w:rPr>
        <w:t xml:space="preserve"> | </w:t>
      </w:r>
      <w:r>
        <w:rPr>
          <w:sz w:val="20"/>
        </w:rPr>
        <w:t xml:space="preserve"> </w:t>
      </w:r>
      <w:r w:rsidRPr="002D03D2">
        <w:rPr>
          <w:sz w:val="20"/>
          <w:lang w:val="en-US"/>
        </w:rPr>
        <w:t>nathalie.toebben@alliedvision.com</w:t>
      </w:r>
    </w:p>
    <w:p w14:paraId="55677E52" w14:textId="77777777" w:rsidR="005B5F4A" w:rsidRPr="0027324E" w:rsidRDefault="005B5F4A" w:rsidP="0027324E">
      <w:pPr>
        <w:spacing w:line="240" w:lineRule="auto"/>
        <w:rPr>
          <w:sz w:val="20"/>
          <w:lang w:val="en-US"/>
        </w:rPr>
      </w:pPr>
    </w:p>
    <w:sectPr w:rsidR="005B5F4A" w:rsidRPr="002732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CC7C" w14:textId="77777777" w:rsidR="00A66D1B" w:rsidRDefault="00A66D1B" w:rsidP="0027324E">
      <w:pPr>
        <w:spacing w:after="0" w:line="240" w:lineRule="auto"/>
      </w:pPr>
      <w:r>
        <w:separator/>
      </w:r>
    </w:p>
  </w:endnote>
  <w:endnote w:type="continuationSeparator" w:id="0">
    <w:p w14:paraId="0A9B1845" w14:textId="77777777" w:rsidR="00A66D1B" w:rsidRDefault="00A66D1B"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ECB7" w14:textId="77777777" w:rsidR="00A66D1B" w:rsidRDefault="00A66D1B" w:rsidP="0027324E">
      <w:pPr>
        <w:spacing w:after="0" w:line="240" w:lineRule="auto"/>
      </w:pPr>
      <w:r>
        <w:separator/>
      </w:r>
    </w:p>
  </w:footnote>
  <w:footnote w:type="continuationSeparator" w:id="0">
    <w:p w14:paraId="587CF9DC" w14:textId="77777777" w:rsidR="00A66D1B" w:rsidRDefault="00A66D1B"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F209BA"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534E"/>
    <w:multiLevelType w:val="hybridMultilevel"/>
    <w:tmpl w:val="43E061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064C08"/>
    <w:multiLevelType w:val="hybridMultilevel"/>
    <w:tmpl w:val="A58C8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1A2582"/>
    <w:multiLevelType w:val="hybridMultilevel"/>
    <w:tmpl w:val="6EBA4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1A6650"/>
    <w:multiLevelType w:val="hybridMultilevel"/>
    <w:tmpl w:val="F040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F4E56"/>
    <w:multiLevelType w:val="hybridMultilevel"/>
    <w:tmpl w:val="F3861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1B57E2"/>
    <w:multiLevelType w:val="hybridMultilevel"/>
    <w:tmpl w:val="90464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35161"/>
    <w:rsid w:val="00037BA7"/>
    <w:rsid w:val="00062414"/>
    <w:rsid w:val="00071260"/>
    <w:rsid w:val="000909FB"/>
    <w:rsid w:val="00092103"/>
    <w:rsid w:val="00173CC0"/>
    <w:rsid w:val="00211817"/>
    <w:rsid w:val="00266AF9"/>
    <w:rsid w:val="0027324E"/>
    <w:rsid w:val="0029365B"/>
    <w:rsid w:val="002F3E95"/>
    <w:rsid w:val="0031378C"/>
    <w:rsid w:val="00320D5D"/>
    <w:rsid w:val="00386CC9"/>
    <w:rsid w:val="00391012"/>
    <w:rsid w:val="004402FA"/>
    <w:rsid w:val="00475850"/>
    <w:rsid w:val="0049174B"/>
    <w:rsid w:val="004A12B4"/>
    <w:rsid w:val="005072CE"/>
    <w:rsid w:val="00513B13"/>
    <w:rsid w:val="00555BF3"/>
    <w:rsid w:val="005B0010"/>
    <w:rsid w:val="005B5F4A"/>
    <w:rsid w:val="006A3FCE"/>
    <w:rsid w:val="006B15F9"/>
    <w:rsid w:val="006C5018"/>
    <w:rsid w:val="006C51DE"/>
    <w:rsid w:val="00760B1B"/>
    <w:rsid w:val="0079347B"/>
    <w:rsid w:val="007F04F5"/>
    <w:rsid w:val="008E6E97"/>
    <w:rsid w:val="00917A2E"/>
    <w:rsid w:val="00947328"/>
    <w:rsid w:val="009C4A4C"/>
    <w:rsid w:val="009D4610"/>
    <w:rsid w:val="00A66D1B"/>
    <w:rsid w:val="00A6741B"/>
    <w:rsid w:val="00A97D35"/>
    <w:rsid w:val="00AC59CB"/>
    <w:rsid w:val="00B05232"/>
    <w:rsid w:val="00B32EDA"/>
    <w:rsid w:val="00BD558E"/>
    <w:rsid w:val="00C277D6"/>
    <w:rsid w:val="00C33B79"/>
    <w:rsid w:val="00C37036"/>
    <w:rsid w:val="00C62C05"/>
    <w:rsid w:val="00C84B7C"/>
    <w:rsid w:val="00CC545B"/>
    <w:rsid w:val="00CE0F38"/>
    <w:rsid w:val="00CE630E"/>
    <w:rsid w:val="00CF322F"/>
    <w:rsid w:val="00D22B33"/>
    <w:rsid w:val="00D3514C"/>
    <w:rsid w:val="00D36ED8"/>
    <w:rsid w:val="00D75748"/>
    <w:rsid w:val="00E4761F"/>
    <w:rsid w:val="00EB0BD7"/>
    <w:rsid w:val="00EF3E19"/>
    <w:rsid w:val="00F1785C"/>
    <w:rsid w:val="00F209BA"/>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7324E"/>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semiHidden/>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character" w:styleId="Fett">
    <w:name w:val="Strong"/>
    <w:basedOn w:val="Absatz-Standardschriftart"/>
    <w:uiPriority w:val="22"/>
    <w:qFormat/>
    <w:rsid w:val="00391012"/>
    <w:rPr>
      <w:b/>
      <w:bCs/>
    </w:rPr>
  </w:style>
  <w:style w:type="paragraph" w:customStyle="1" w:styleId="bodytext">
    <w:name w:val="bodytext"/>
    <w:rsid w:val="007F04F5"/>
    <w:pPr>
      <w:spacing w:before="100" w:after="100" w:line="240" w:lineRule="auto"/>
    </w:pPr>
    <w:rPr>
      <w:rFonts w:ascii="Times New Roman" w:eastAsia="ヒラギノ角ゴ Pro W3" w:hAnsi="Times New Roman" w:cs="Times New Roman"/>
      <w:color w:val="000000"/>
      <w:sz w:val="24"/>
      <w:szCs w:val="20"/>
    </w:rPr>
  </w:style>
  <w:style w:type="paragraph" w:styleId="Blocktext">
    <w:name w:val="Block Text"/>
    <w:basedOn w:val="Standard"/>
    <w:rsid w:val="005B5F4A"/>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va.org/events/other/control-vision-tal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liedvision.com" TargetMode="External"/><Relationship Id="rId4" Type="http://schemas.openxmlformats.org/officeDocument/2006/relationships/webSettings" Target="webSettings.xml"/><Relationship Id="rId9" Type="http://schemas.openxmlformats.org/officeDocument/2006/relationships/hyperlink" Target="mailto:info@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4</cp:revision>
  <cp:lastPrinted>2017-04-25T07:10:00Z</cp:lastPrinted>
  <dcterms:created xsi:type="dcterms:W3CDTF">2017-04-25T07:30:00Z</dcterms:created>
  <dcterms:modified xsi:type="dcterms:W3CDTF">2017-04-25T08:11:00Z</dcterms:modified>
</cp:coreProperties>
</file>